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2D" w:rsidRDefault="00B85719" w:rsidP="00F306F0">
      <w:pPr>
        <w:pStyle w:val="Textbody"/>
        <w:jc w:val="center"/>
        <w:rPr>
          <w:rFonts w:cs="Arial"/>
          <w:b w:val="0"/>
        </w:rPr>
      </w:pPr>
      <w:r>
        <w:rPr>
          <w:noProof/>
          <w:sz w:val="22"/>
          <w:szCs w:val="22"/>
          <w:lang w:val="es-AR" w:eastAsia="es-AR"/>
        </w:rPr>
        <w:drawing>
          <wp:anchor distT="0" distB="0" distL="114300" distR="114300" simplePos="0" relativeHeight="251658240" behindDoc="0" locked="0" layoutInCell="1" allowOverlap="1" wp14:anchorId="7CAD3648" wp14:editId="1C086B49">
            <wp:simplePos x="0" y="0"/>
            <wp:positionH relativeFrom="column">
              <wp:align>center</wp:align>
            </wp:positionH>
            <wp:positionV relativeFrom="paragraph">
              <wp:posOffset>93240</wp:posOffset>
            </wp:positionV>
            <wp:extent cx="1565999" cy="648360"/>
            <wp:effectExtent l="0" t="0" r="0" b="0"/>
            <wp:wrapTopAndBottom/>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65999" cy="648360"/>
                    </a:xfrm>
                    <a:prstGeom prst="rect">
                      <a:avLst/>
                    </a:prstGeom>
                    <a:ln>
                      <a:noFill/>
                      <a:prstDash/>
                    </a:ln>
                  </pic:spPr>
                </pic:pic>
              </a:graphicData>
            </a:graphic>
          </wp:anchor>
        </w:drawing>
      </w:r>
    </w:p>
    <w:p w:rsidR="0005112D" w:rsidRPr="00F306F0" w:rsidRDefault="00B85719">
      <w:pPr>
        <w:pStyle w:val="Standard"/>
        <w:jc w:val="center"/>
        <w:rPr>
          <w:rFonts w:ascii="Arial" w:hAnsi="Arial" w:cs="Arial"/>
          <w:b/>
          <w:sz w:val="24"/>
          <w:szCs w:val="24"/>
        </w:rPr>
      </w:pPr>
      <w:r w:rsidRPr="00F306F0">
        <w:rPr>
          <w:rFonts w:ascii="Arial" w:hAnsi="Arial" w:cs="Arial"/>
          <w:b/>
          <w:sz w:val="24"/>
          <w:szCs w:val="24"/>
        </w:rPr>
        <w:t>CURSO: POLITICA EXTERIOR ARGENTINA</w:t>
      </w:r>
    </w:p>
    <w:p w:rsidR="0005112D" w:rsidRDefault="0005112D">
      <w:pPr>
        <w:pStyle w:val="Standard"/>
        <w:jc w:val="center"/>
        <w:rPr>
          <w:rFonts w:ascii="Arial" w:hAnsi="Arial" w:cs="Arial"/>
          <w:b/>
          <w:sz w:val="28"/>
          <w:szCs w:val="28"/>
        </w:rPr>
      </w:pPr>
    </w:p>
    <w:p w:rsidR="0005112D" w:rsidRPr="00F306F0" w:rsidRDefault="00B85719">
      <w:pPr>
        <w:pStyle w:val="Standard"/>
        <w:jc w:val="center"/>
        <w:rPr>
          <w:rFonts w:ascii="Arial" w:hAnsi="Arial" w:cs="Arial"/>
          <w:b/>
          <w:sz w:val="24"/>
          <w:szCs w:val="24"/>
        </w:rPr>
      </w:pPr>
      <w:r w:rsidRPr="00F306F0">
        <w:rPr>
          <w:rFonts w:ascii="Arial" w:hAnsi="Arial" w:cs="Arial"/>
          <w:b/>
          <w:sz w:val="24"/>
          <w:szCs w:val="24"/>
        </w:rPr>
        <w:t xml:space="preserve">Semestre </w:t>
      </w:r>
      <w:proofErr w:type="gramStart"/>
      <w:r w:rsidRPr="00F306F0">
        <w:rPr>
          <w:rFonts w:ascii="Arial" w:hAnsi="Arial" w:cs="Arial"/>
          <w:b/>
          <w:sz w:val="24"/>
          <w:szCs w:val="24"/>
        </w:rPr>
        <w:t>Primavera</w:t>
      </w:r>
      <w:proofErr w:type="gramEnd"/>
      <w:r w:rsidRPr="00F306F0">
        <w:rPr>
          <w:rFonts w:ascii="Arial" w:hAnsi="Arial" w:cs="Arial"/>
          <w:b/>
          <w:sz w:val="24"/>
          <w:szCs w:val="24"/>
        </w:rPr>
        <w:t xml:space="preserve"> 2018</w:t>
      </w:r>
    </w:p>
    <w:p w:rsidR="0005112D" w:rsidRDefault="0005112D">
      <w:pPr>
        <w:pStyle w:val="Standard"/>
        <w:jc w:val="center"/>
        <w:rPr>
          <w:rFonts w:ascii="Arial" w:hAnsi="Arial" w:cs="Arial"/>
          <w:b/>
        </w:rPr>
      </w:pPr>
    </w:p>
    <w:p w:rsidR="0005112D" w:rsidRDefault="00B85719" w:rsidP="00F306F0">
      <w:pPr>
        <w:pStyle w:val="Standard"/>
        <w:ind w:left="708"/>
        <w:jc w:val="center"/>
        <w:rPr>
          <w:rFonts w:ascii="Arial" w:hAnsi="Arial" w:cs="Arial"/>
          <w:b/>
        </w:rPr>
      </w:pPr>
      <w:r>
        <w:rPr>
          <w:rFonts w:ascii="Arial" w:hAnsi="Arial" w:cs="Arial"/>
          <w:b/>
        </w:rPr>
        <w:t xml:space="preserve">Profesor: Dr. Francisco </w:t>
      </w:r>
      <w:proofErr w:type="spellStart"/>
      <w:r>
        <w:rPr>
          <w:rFonts w:ascii="Arial" w:hAnsi="Arial" w:cs="Arial"/>
          <w:b/>
        </w:rPr>
        <w:t>Corigliano</w:t>
      </w:r>
      <w:proofErr w:type="spellEnd"/>
    </w:p>
    <w:p w:rsidR="0005112D" w:rsidRDefault="0005112D">
      <w:pPr>
        <w:pStyle w:val="Standard"/>
        <w:jc w:val="center"/>
        <w:rPr>
          <w:rFonts w:ascii="Arial" w:hAnsi="Arial" w:cs="Arial"/>
          <w:b/>
          <w:sz w:val="22"/>
          <w:szCs w:val="22"/>
        </w:rPr>
      </w:pPr>
    </w:p>
    <w:p w:rsidR="0005112D" w:rsidRDefault="00B85719">
      <w:pPr>
        <w:pStyle w:val="Standard"/>
        <w:jc w:val="both"/>
      </w:pPr>
      <w:r>
        <w:rPr>
          <w:rFonts w:ascii="Arial" w:hAnsi="Arial" w:cs="Arial"/>
          <w:b/>
          <w:bCs/>
          <w:u w:val="single"/>
          <w:lang w:eastAsia="es-AR"/>
        </w:rPr>
        <w:t>Objetivos</w:t>
      </w:r>
      <w:r>
        <w:rPr>
          <w:rFonts w:ascii="Arial" w:hAnsi="Arial" w:cs="Arial"/>
          <w:b/>
          <w:bCs/>
          <w:lang w:eastAsia="es-AR"/>
        </w:rPr>
        <w:t xml:space="preserve">: </w:t>
      </w:r>
      <w:r>
        <w:rPr>
          <w:rFonts w:ascii="Arial" w:hAnsi="Arial" w:cs="Arial"/>
          <w:b/>
          <w:lang w:eastAsia="es-AR"/>
        </w:rPr>
        <w:t>Este curso analiza los distintos modelos de vinculación de la Argentina con el resto del mundo, desde la década de 1880 hasta la actualidad. Se tomará en cuenta tanto</w:t>
      </w:r>
      <w:r>
        <w:rPr>
          <w:rFonts w:ascii="Arial" w:hAnsi="Arial" w:cs="Arial"/>
          <w:lang w:eastAsia="es-AR"/>
        </w:rPr>
        <w:t xml:space="preserve"> </w:t>
      </w:r>
      <w:r>
        <w:rPr>
          <w:rFonts w:ascii="Arial" w:hAnsi="Arial" w:cs="Arial"/>
          <w:b/>
        </w:rPr>
        <w:t xml:space="preserve">el </w:t>
      </w:r>
      <w:r>
        <w:rPr>
          <w:rFonts w:ascii="Arial" w:hAnsi="Arial" w:cs="Arial"/>
          <w:b/>
          <w:i/>
        </w:rPr>
        <w:t>qué</w:t>
      </w:r>
      <w:r>
        <w:rPr>
          <w:rFonts w:ascii="Arial" w:hAnsi="Arial" w:cs="Arial"/>
          <w:b/>
        </w:rPr>
        <w:t xml:space="preserve"> de las políticas exteriores llevadas a cabo por los distintos gobiernos argentinos (es decir, el contenido o sustancia de la agenda) y el </w:t>
      </w:r>
      <w:r>
        <w:rPr>
          <w:rFonts w:ascii="Arial" w:hAnsi="Arial" w:cs="Arial"/>
          <w:b/>
          <w:i/>
        </w:rPr>
        <w:t>cómo</w:t>
      </w:r>
      <w:r>
        <w:rPr>
          <w:rFonts w:ascii="Arial" w:hAnsi="Arial" w:cs="Arial"/>
          <w:b/>
        </w:rPr>
        <w:t xml:space="preserve"> de las mismas (en otras palabras, los procesos de toma de decisiones que condicionaron y acompañaron a dichas políticas). Se trabajarán en clase tanto fuentes primarias </w:t>
      </w:r>
      <w:r>
        <w:rPr>
          <w:rFonts w:ascii="Arial" w:eastAsia="Calibri" w:hAnsi="Arial" w:cs="Arial"/>
          <w:b/>
          <w:lang w:val="es-AR" w:eastAsia="es-AR"/>
        </w:rPr>
        <w:t>(informes, discursos y memorias de actores gubernamentales clave de las distintas etapas analizadas) y secundarias (trabajos de especialistas)</w:t>
      </w:r>
    </w:p>
    <w:p w:rsidR="0005112D" w:rsidRDefault="0005112D">
      <w:pPr>
        <w:pStyle w:val="Standard"/>
        <w:jc w:val="both"/>
        <w:rPr>
          <w:rFonts w:ascii="Arial" w:eastAsia="Calibri" w:hAnsi="Arial" w:cs="Arial"/>
          <w:b/>
          <w:lang w:val="es-AR" w:eastAsia="es-AR"/>
        </w:rPr>
      </w:pPr>
    </w:p>
    <w:p w:rsidR="0005112D" w:rsidRDefault="00B85719">
      <w:pPr>
        <w:pStyle w:val="Standard"/>
        <w:jc w:val="both"/>
      </w:pPr>
      <w:r>
        <w:rPr>
          <w:rFonts w:ascii="Arial" w:hAnsi="Arial" w:cs="Arial"/>
          <w:b/>
          <w:bCs/>
          <w:color w:val="000000"/>
          <w:u w:val="single"/>
        </w:rPr>
        <w:t>Metodología de Evaluación</w:t>
      </w:r>
      <w:r>
        <w:rPr>
          <w:rFonts w:ascii="Arial" w:hAnsi="Arial" w:cs="Arial"/>
          <w:b/>
          <w:bCs/>
          <w:color w:val="000000"/>
        </w:rPr>
        <w:t xml:space="preserve">: Hay dos exámenes domiciliarios escritos: uno parcial, que toma la primera parte del curso (Unidades 1 a 4); y uno final, que toma la segunda parte (Unidades 5 a 9) incluyendo vinculaciones con temas vistos en la primera. Para aprobar la materia, el promedio entre las notas de los dos exámenes debe ser de 4 (cuatro) como mínimo. Si el alumno/a saca una nota menor a 4 -sea en el primer examen o en el segundo-, podrá rendir el </w:t>
      </w:r>
      <w:proofErr w:type="spellStart"/>
      <w:r>
        <w:rPr>
          <w:rFonts w:ascii="Arial" w:hAnsi="Arial" w:cs="Arial"/>
          <w:b/>
          <w:bCs/>
          <w:color w:val="000000"/>
        </w:rPr>
        <w:t>recuperatorio</w:t>
      </w:r>
      <w:proofErr w:type="spellEnd"/>
      <w:r>
        <w:rPr>
          <w:rFonts w:ascii="Arial" w:hAnsi="Arial" w:cs="Arial"/>
          <w:b/>
          <w:bCs/>
          <w:color w:val="000000"/>
        </w:rPr>
        <w:t xml:space="preserve"> del examen aplazado a los cinco días posteriores de la entrega corregida </w:t>
      </w:r>
      <w:proofErr w:type="gramStart"/>
      <w:r>
        <w:rPr>
          <w:rFonts w:ascii="Arial" w:hAnsi="Arial" w:cs="Arial"/>
          <w:b/>
          <w:bCs/>
          <w:color w:val="000000"/>
        </w:rPr>
        <w:t>del</w:t>
      </w:r>
      <w:proofErr w:type="gramEnd"/>
      <w:r>
        <w:rPr>
          <w:rFonts w:ascii="Arial" w:hAnsi="Arial" w:cs="Arial"/>
          <w:b/>
          <w:bCs/>
          <w:color w:val="000000"/>
        </w:rPr>
        <w:t xml:space="preserve"> examen. Es importante que tengan en cuenta que la calificación máxima de ese </w:t>
      </w:r>
      <w:proofErr w:type="spellStart"/>
      <w:r>
        <w:rPr>
          <w:rFonts w:ascii="Arial" w:hAnsi="Arial" w:cs="Arial"/>
          <w:b/>
          <w:bCs/>
          <w:color w:val="000000"/>
        </w:rPr>
        <w:t>recuperatorio</w:t>
      </w:r>
      <w:proofErr w:type="spellEnd"/>
      <w:r>
        <w:rPr>
          <w:rFonts w:ascii="Arial" w:hAnsi="Arial" w:cs="Arial"/>
          <w:b/>
          <w:bCs/>
          <w:color w:val="000000"/>
        </w:rPr>
        <w:t xml:space="preserve"> será de 6, porque es precisamente un </w:t>
      </w:r>
      <w:proofErr w:type="spellStart"/>
      <w:r>
        <w:rPr>
          <w:rFonts w:ascii="Arial" w:hAnsi="Arial" w:cs="Arial"/>
          <w:b/>
          <w:bCs/>
          <w:color w:val="000000"/>
        </w:rPr>
        <w:t>recuperatorio</w:t>
      </w:r>
      <w:proofErr w:type="spellEnd"/>
      <w:r>
        <w:rPr>
          <w:rFonts w:ascii="Arial" w:hAnsi="Arial" w:cs="Arial"/>
          <w:b/>
          <w:bCs/>
          <w:color w:val="000000"/>
        </w:rPr>
        <w:t xml:space="preserve"> y porque el promedio entre examen aplazado y </w:t>
      </w:r>
      <w:proofErr w:type="spellStart"/>
      <w:r>
        <w:rPr>
          <w:rFonts w:ascii="Arial" w:hAnsi="Arial" w:cs="Arial"/>
          <w:b/>
          <w:bCs/>
          <w:color w:val="000000"/>
        </w:rPr>
        <w:t>recuperatorio</w:t>
      </w:r>
      <w:proofErr w:type="spellEnd"/>
      <w:r>
        <w:rPr>
          <w:rFonts w:ascii="Arial" w:hAnsi="Arial" w:cs="Arial"/>
          <w:b/>
          <w:bCs/>
          <w:color w:val="000000"/>
        </w:rPr>
        <w:t xml:space="preserve"> no puede ser mayor de 4, dado que los alumnos que obtuvieron 4 en el examen (parcial o final) ya no tienen acceso al </w:t>
      </w:r>
      <w:proofErr w:type="spellStart"/>
      <w:r>
        <w:rPr>
          <w:rFonts w:ascii="Arial" w:hAnsi="Arial" w:cs="Arial"/>
          <w:b/>
          <w:bCs/>
          <w:color w:val="000000"/>
        </w:rPr>
        <w:t>recuperatorio</w:t>
      </w:r>
      <w:proofErr w:type="spellEnd"/>
      <w:r>
        <w:rPr>
          <w:rFonts w:ascii="Arial" w:hAnsi="Arial" w:cs="Arial"/>
          <w:b/>
          <w:bCs/>
          <w:color w:val="000000"/>
        </w:rPr>
        <w:t xml:space="preserve">. También es importante que tengan en cuenta que no puede haber dos </w:t>
      </w:r>
      <w:proofErr w:type="spellStart"/>
      <w:r>
        <w:rPr>
          <w:rFonts w:ascii="Arial" w:hAnsi="Arial" w:cs="Arial"/>
          <w:b/>
          <w:bCs/>
          <w:color w:val="000000"/>
        </w:rPr>
        <w:t>recuperatorios</w:t>
      </w:r>
      <w:proofErr w:type="spellEnd"/>
      <w:r>
        <w:rPr>
          <w:rFonts w:ascii="Arial" w:hAnsi="Arial" w:cs="Arial"/>
          <w:b/>
          <w:bCs/>
          <w:color w:val="000000"/>
        </w:rPr>
        <w:t xml:space="preserve">: sólo se puede recuperar uno de los dos exámenes.  Para aprobar la materia se deben aprobar los dos exámenes. Si el alumno/a no aprueba el </w:t>
      </w:r>
      <w:proofErr w:type="spellStart"/>
      <w:r>
        <w:rPr>
          <w:rFonts w:ascii="Arial" w:hAnsi="Arial" w:cs="Arial"/>
          <w:b/>
          <w:bCs/>
          <w:color w:val="000000"/>
        </w:rPr>
        <w:t>recuperatorio</w:t>
      </w:r>
      <w:proofErr w:type="spellEnd"/>
      <w:r>
        <w:rPr>
          <w:rFonts w:ascii="Arial" w:hAnsi="Arial" w:cs="Arial"/>
          <w:b/>
          <w:bCs/>
          <w:color w:val="000000"/>
        </w:rPr>
        <w:t>, queda automáticamente fuera de la materia.</w:t>
      </w:r>
      <w:r>
        <w:rPr>
          <w:rFonts w:ascii="Arial" w:hAnsi="Arial" w:cs="Arial"/>
          <w:bCs/>
          <w:color w:val="000000"/>
        </w:rPr>
        <w:t xml:space="preserve"> </w:t>
      </w:r>
      <w:r>
        <w:rPr>
          <w:rFonts w:ascii="Arial" w:hAnsi="Arial" w:cs="Arial"/>
          <w:b/>
        </w:rPr>
        <w:t xml:space="preserve">Por ejemplo, si obtiene un aplazo en el primer examen y no hace el </w:t>
      </w:r>
      <w:proofErr w:type="spellStart"/>
      <w:r>
        <w:rPr>
          <w:rFonts w:ascii="Arial" w:hAnsi="Arial" w:cs="Arial"/>
          <w:b/>
        </w:rPr>
        <w:t>recuperatorio</w:t>
      </w:r>
      <w:proofErr w:type="spellEnd"/>
      <w:r>
        <w:rPr>
          <w:rFonts w:ascii="Arial" w:hAnsi="Arial" w:cs="Arial"/>
          <w:b/>
        </w:rPr>
        <w:t xml:space="preserve"> correspondiente o lo hace pero no lo aprueba, ya no tiene derecho a rendir el segundo examen, es decir, que estaría fuera de la materia.</w:t>
      </w:r>
    </w:p>
    <w:p w:rsidR="0005112D" w:rsidRPr="00F306F0" w:rsidRDefault="00F306F0">
      <w:pPr>
        <w:pStyle w:val="Standard"/>
        <w:jc w:val="both"/>
        <w:rPr>
          <w:rFonts w:ascii="Arial" w:eastAsia="Calibri" w:hAnsi="Arial" w:cs="Arial"/>
          <w:b/>
          <w:lang w:val="es-AR" w:eastAsia="es-AR"/>
        </w:rPr>
      </w:pPr>
      <w:r w:rsidRPr="00F306F0">
        <w:rPr>
          <w:rFonts w:ascii="Arial" w:eastAsia="Calibri" w:hAnsi="Arial" w:cs="Arial"/>
          <w:b/>
          <w:lang w:val="es-AR" w:eastAsia="es-AR"/>
        </w:rPr>
        <w:t>_______________________________________________________________________________</w:t>
      </w:r>
    </w:p>
    <w:p w:rsidR="00F306F0" w:rsidRDefault="00F306F0" w:rsidP="00F306F0">
      <w:pPr>
        <w:pStyle w:val="Standard"/>
        <w:jc w:val="center"/>
        <w:rPr>
          <w:rFonts w:ascii="Arial" w:hAnsi="Arial" w:cs="Arial"/>
          <w:b/>
          <w:i/>
          <w:lang w:val="es-AR"/>
        </w:rPr>
      </w:pPr>
    </w:p>
    <w:p w:rsidR="00F306F0" w:rsidRDefault="00F306F0" w:rsidP="00F306F0">
      <w:pPr>
        <w:pStyle w:val="Standard"/>
        <w:jc w:val="center"/>
        <w:rPr>
          <w:rFonts w:ascii="Arial" w:hAnsi="Arial" w:cs="Arial"/>
          <w:b/>
          <w:i/>
          <w:lang w:val="es-AR"/>
        </w:rPr>
      </w:pPr>
      <w:r w:rsidRPr="00F306F0">
        <w:rPr>
          <w:rFonts w:ascii="Arial" w:hAnsi="Arial" w:cs="Arial"/>
          <w:b/>
          <w:i/>
          <w:lang w:val="es-AR"/>
        </w:rPr>
        <w:t>Plagio y deshonestidad intelectual</w:t>
      </w:r>
    </w:p>
    <w:p w:rsidR="00F306F0" w:rsidRPr="00F306F0" w:rsidRDefault="00F306F0" w:rsidP="00F306F0">
      <w:pPr>
        <w:pStyle w:val="Standard"/>
        <w:jc w:val="center"/>
        <w:rPr>
          <w:rFonts w:ascii="Arial" w:hAnsi="Arial" w:cs="Arial"/>
          <w:b/>
          <w:i/>
          <w:lang w:val="es-AR"/>
        </w:rPr>
      </w:pPr>
    </w:p>
    <w:p w:rsidR="0005112D" w:rsidRPr="00F306F0" w:rsidRDefault="00F306F0" w:rsidP="00F306F0">
      <w:pPr>
        <w:pStyle w:val="Standard"/>
        <w:pBdr>
          <w:bottom w:val="single" w:sz="12" w:space="1" w:color="00000A"/>
        </w:pBdr>
        <w:jc w:val="both"/>
        <w:rPr>
          <w:rFonts w:ascii="Arial" w:hAnsi="Arial" w:cs="Arial"/>
          <w:b/>
          <w:color w:val="000000"/>
        </w:rPr>
      </w:pPr>
      <w:r w:rsidRPr="00F306F0">
        <w:rPr>
          <w:rFonts w:ascii="Arial" w:hAnsi="Arial" w:cs="Arial"/>
          <w:b/>
          <w:color w:val="000000"/>
          <w:lang w:val="es-AR"/>
        </w:rPr>
        <w:t xml:space="preserve">La Universidad de San Andrés exige un estricto apego a los cánones de honestidad intelectual. </w:t>
      </w:r>
      <w:r w:rsidRPr="00F306F0">
        <w:rPr>
          <w:rFonts w:ascii="Arial" w:hAnsi="Arial" w:cs="Arial"/>
          <w:b/>
          <w:color w:val="000000"/>
        </w:rPr>
        <w:t xml:space="preserve">La existencia de plagio constituye un grave deshonor, impropio de la vida universitaria. Su configuración no sólo se produce con la existencia de copia literal en los exámenes presenciales, sino toda vez que se advierta un aprovechamiento abusivo del esfuerzo intelectual ajeno. </w:t>
      </w:r>
      <w:r w:rsidRPr="00F306F0">
        <w:rPr>
          <w:rFonts w:ascii="Arial" w:hAnsi="Arial" w:cs="Arial"/>
          <w:b/>
          <w:color w:val="000000"/>
          <w:lang w:val="es-AR"/>
        </w:rPr>
        <w:t>El Código de Ética (</w:t>
      </w:r>
      <w:hyperlink r:id="rId9" w:history="1">
        <w:r w:rsidRPr="00F306F0">
          <w:rPr>
            <w:rStyle w:val="Internetlink"/>
            <w:rFonts w:ascii="Arial" w:hAnsi="Arial" w:cs="Arial"/>
            <w:b/>
            <w:lang w:val="es-AR"/>
          </w:rPr>
          <w:t>http://www.udesa.edu.ar/files/Institucional/Politicas_y_Procedimientos_Universidad_de_San_Andres.pdf</w:t>
        </w:r>
      </w:hyperlink>
      <w:r w:rsidRPr="00F306F0">
        <w:rPr>
          <w:rFonts w:ascii="Arial" w:hAnsi="Arial" w:cs="Arial"/>
          <w:b/>
          <w:color w:val="000000"/>
          <w:lang w:val="es-AR"/>
        </w:rPr>
        <w:t xml:space="preserve">) considera conducta punible la apropiación de la labor intelectual ajena, por lo que se recomienda apegarse a los formatos académicos generalmente aceptados (MLA, APA, Chicago, etc.) para las citas y referencias bibliografías (incluyendo los formatos </w:t>
      </w:r>
      <w:r w:rsidRPr="00F306F0">
        <w:rPr>
          <w:rFonts w:ascii="Arial" w:hAnsi="Arial" w:cs="Arial"/>
          <w:b/>
          <w:i/>
          <w:color w:val="000000"/>
          <w:lang w:val="es-AR"/>
        </w:rPr>
        <w:t>on-line</w:t>
      </w:r>
      <w:r w:rsidRPr="00F306F0">
        <w:rPr>
          <w:rFonts w:ascii="Arial" w:hAnsi="Arial" w:cs="Arial"/>
          <w:b/>
          <w:color w:val="000000"/>
          <w:lang w:val="es-AR"/>
        </w:rPr>
        <w:t xml:space="preserve">). En caso de duda recomendamos consultar el sitio: </w:t>
      </w:r>
      <w:hyperlink r:id="rId10" w:history="1">
        <w:r w:rsidRPr="00F306F0">
          <w:rPr>
            <w:rStyle w:val="Internetlink"/>
            <w:rFonts w:ascii="Arial" w:hAnsi="Arial" w:cs="Arial"/>
            <w:b/>
            <w:lang w:val="es-AR"/>
          </w:rPr>
          <w:t>http://www.udesa.edu.ar/Unidades-Academicas/departamentos-y-escuelas/Humanidades/Prevencion-del-plagio/Que-es-el-plagio</w:t>
        </w:r>
      </w:hyperlink>
      <w:r w:rsidRPr="00F306F0">
        <w:rPr>
          <w:rFonts w:ascii="Arial" w:hAnsi="Arial" w:cs="Arial"/>
          <w:b/>
          <w:color w:val="000000"/>
          <w:lang w:val="es-AR"/>
        </w:rPr>
        <w:t>. La violación de estas normas dará lugar a sanciones académicas y disciplinarias que van desde el apercibimiento hasta la expulsión de la Universidad</w:t>
      </w:r>
    </w:p>
    <w:p w:rsidR="0005112D" w:rsidRDefault="0005112D">
      <w:pPr>
        <w:pStyle w:val="Standard"/>
        <w:jc w:val="both"/>
        <w:rPr>
          <w:rFonts w:ascii="Arial" w:hAnsi="Arial" w:cs="Arial"/>
          <w:lang w:val="es-AR" w:eastAsia="es-AR"/>
        </w:rPr>
      </w:pPr>
    </w:p>
    <w:p w:rsidR="0005112D" w:rsidRDefault="0005112D">
      <w:pPr>
        <w:pStyle w:val="Standard"/>
        <w:jc w:val="both"/>
        <w:rPr>
          <w:rFonts w:ascii="Arial" w:hAnsi="Arial" w:cs="Arial"/>
          <w:b/>
          <w:bCs/>
          <w:sz w:val="22"/>
          <w:szCs w:val="22"/>
          <w:u w:val="single"/>
        </w:rPr>
      </w:pPr>
    </w:p>
    <w:p w:rsidR="0005112D" w:rsidRDefault="00B85719">
      <w:pPr>
        <w:pStyle w:val="Standard"/>
        <w:jc w:val="both"/>
      </w:pPr>
      <w:r>
        <w:rPr>
          <w:rFonts w:ascii="Arial" w:hAnsi="Arial" w:cs="Arial"/>
          <w:b/>
          <w:bCs/>
          <w:sz w:val="22"/>
          <w:szCs w:val="22"/>
          <w:u w:val="single"/>
        </w:rPr>
        <w:t>Unidad 1 (semanas 1 y 2, Miércoles 7 de marzo y Miércoles 14 de marzo)</w:t>
      </w:r>
      <w:r>
        <w:rPr>
          <w:rFonts w:ascii="Arial" w:hAnsi="Arial" w:cs="Arial"/>
          <w:b/>
          <w:bCs/>
          <w:sz w:val="22"/>
          <w:szCs w:val="22"/>
        </w:rPr>
        <w:t xml:space="preserve">: </w:t>
      </w:r>
      <w:r>
        <w:rPr>
          <w:rFonts w:ascii="Arial" w:hAnsi="Arial" w:cs="Arial"/>
          <w:b/>
          <w:sz w:val="22"/>
          <w:szCs w:val="22"/>
        </w:rPr>
        <w:t>Introducción: Los modelos o paradigmas de política exterior y su correspondencia con espacios geográficos de la política exterior argentina.</w:t>
      </w:r>
      <w:r>
        <w:rPr>
          <w:rFonts w:cs="Arial"/>
          <w:sz w:val="22"/>
          <w:szCs w:val="22"/>
        </w:rPr>
        <w:t xml:space="preserve"> </w:t>
      </w:r>
      <w:r>
        <w:rPr>
          <w:rFonts w:ascii="Arial" w:hAnsi="Arial" w:cs="Arial"/>
          <w:b/>
          <w:bCs/>
          <w:sz w:val="22"/>
          <w:szCs w:val="22"/>
        </w:rPr>
        <w:t>El modelo de “relaciones especiales” con Gran Bretaña y los países de Europa Occidental: sus inicios (1810-1862), emergencia (1862-1880) y consolidación (1880-1914). La conflictiva relación con Estados Unidos: distintas perspectivas globales. Las relaciones con los países vecinos: el peso del debate fronteras o mercados.</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1 semana 1</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PARADISO, José, </w:t>
      </w:r>
      <w:r>
        <w:rPr>
          <w:rFonts w:ascii="Arial" w:hAnsi="Arial" w:cs="Arial"/>
          <w:i/>
          <w:iCs/>
          <w:sz w:val="22"/>
          <w:szCs w:val="22"/>
        </w:rPr>
        <w:t>Debates y trayectoria de la política exterior argentina</w:t>
      </w:r>
      <w:r>
        <w:rPr>
          <w:rFonts w:ascii="Arial" w:hAnsi="Arial" w:cs="Arial"/>
          <w:sz w:val="22"/>
          <w:szCs w:val="22"/>
        </w:rPr>
        <w:t>, Grupo Editor Latinoamericano, Buenos Aires, 1993, capítulo I.</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TULCHIN, Joseph,</w:t>
      </w:r>
      <w:r>
        <w:rPr>
          <w:rFonts w:ascii="Arial" w:hAnsi="Arial" w:cs="Arial"/>
          <w:sz w:val="22"/>
          <w:szCs w:val="22"/>
        </w:rPr>
        <w:t xml:space="preserve"> </w:t>
      </w:r>
      <w:r>
        <w:rPr>
          <w:rFonts w:ascii="Arial" w:hAnsi="Arial" w:cs="Arial"/>
          <w:i/>
          <w:iCs/>
          <w:sz w:val="22"/>
          <w:szCs w:val="22"/>
        </w:rPr>
        <w:t>La Argentina y los Estados Unidos. Historia de una desconfianza</w:t>
      </w:r>
      <w:r>
        <w:rPr>
          <w:rFonts w:ascii="Arial" w:hAnsi="Arial" w:cs="Arial"/>
          <w:sz w:val="22"/>
          <w:szCs w:val="22"/>
        </w:rPr>
        <w:t>, Buenos Aires, Editorial Planeta, 1990, capítulos 1 y 4.</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1 semana 2</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RUSSELL, Roberto y TOKATLIAN, Juan Gabriel, </w:t>
      </w:r>
      <w:r>
        <w:rPr>
          <w:rFonts w:ascii="Arial" w:hAnsi="Arial" w:cs="Arial"/>
          <w:i/>
          <w:iCs/>
          <w:sz w:val="22"/>
          <w:szCs w:val="22"/>
        </w:rPr>
        <w:t>El lugar del Brasil en la política exterior argentina</w:t>
      </w:r>
      <w:r>
        <w:rPr>
          <w:rFonts w:ascii="Arial" w:hAnsi="Arial" w:cs="Arial"/>
          <w:sz w:val="22"/>
          <w:szCs w:val="22"/>
        </w:rPr>
        <w:t>, Buenos Aires, Fondo de Cultura Económica, 2003, pp. 7-30.</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 xml:space="preserve">LACOSTE, Pablo, </w:t>
      </w:r>
      <w:r>
        <w:rPr>
          <w:rFonts w:ascii="Arial" w:hAnsi="Arial" w:cs="Arial"/>
          <w:i/>
          <w:iCs/>
          <w:sz w:val="22"/>
          <w:szCs w:val="22"/>
        </w:rPr>
        <w:t>La imagen del otro en las relaciones de Argentina y Chile (1534-2000),</w:t>
      </w:r>
      <w:r>
        <w:rPr>
          <w:rFonts w:ascii="Arial" w:hAnsi="Arial" w:cs="Arial"/>
          <w:sz w:val="22"/>
          <w:szCs w:val="22"/>
        </w:rPr>
        <w:t xml:space="preserve"> Buenos Aires, Fondo de Cultura Económica, 2003, Capítulo 10.</w:t>
      </w:r>
    </w:p>
    <w:p w:rsidR="0005112D" w:rsidRDefault="0005112D">
      <w:pPr>
        <w:pStyle w:val="Standard"/>
        <w:jc w:val="both"/>
        <w:rPr>
          <w:rFonts w:ascii="Arial" w:hAnsi="Arial" w:cs="Arial"/>
          <w:sz w:val="22"/>
          <w:szCs w:val="22"/>
        </w:rPr>
      </w:pP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u w:val="single"/>
          <w:lang w:val="es-AR" w:eastAsia="es-AR"/>
        </w:rPr>
        <w:t xml:space="preserve">Unidad 2 (semana 3, </w:t>
      </w:r>
      <w:proofErr w:type="gramStart"/>
      <w:r>
        <w:rPr>
          <w:rFonts w:ascii="Arial" w:hAnsi="Arial" w:cs="Arial"/>
          <w:b/>
          <w:bCs/>
          <w:sz w:val="22"/>
          <w:szCs w:val="22"/>
          <w:u w:val="single"/>
          <w:lang w:val="es-AR" w:eastAsia="es-AR"/>
        </w:rPr>
        <w:t>Miércoles</w:t>
      </w:r>
      <w:proofErr w:type="gramEnd"/>
      <w:r>
        <w:rPr>
          <w:rFonts w:ascii="Arial" w:hAnsi="Arial" w:cs="Arial"/>
          <w:b/>
          <w:bCs/>
          <w:sz w:val="22"/>
          <w:szCs w:val="22"/>
          <w:u w:val="single"/>
          <w:lang w:val="es-AR" w:eastAsia="es-AR"/>
        </w:rPr>
        <w:t xml:space="preserve"> 21 de marzo)</w:t>
      </w:r>
      <w:r>
        <w:rPr>
          <w:rFonts w:ascii="Arial" w:hAnsi="Arial" w:cs="Arial"/>
          <w:b/>
          <w:bCs/>
          <w:sz w:val="22"/>
          <w:szCs w:val="22"/>
        </w:rPr>
        <w:t xml:space="preserve">: El período de transición o </w:t>
      </w:r>
      <w:proofErr w:type="spellStart"/>
      <w:r>
        <w:rPr>
          <w:rFonts w:ascii="Arial" w:hAnsi="Arial" w:cs="Arial"/>
          <w:b/>
          <w:bCs/>
          <w:sz w:val="22"/>
          <w:szCs w:val="22"/>
        </w:rPr>
        <w:t>interparadigmático</w:t>
      </w:r>
      <w:proofErr w:type="spellEnd"/>
      <w:r>
        <w:rPr>
          <w:rFonts w:ascii="Arial" w:hAnsi="Arial" w:cs="Arial"/>
          <w:b/>
          <w:bCs/>
          <w:sz w:val="22"/>
          <w:szCs w:val="22"/>
        </w:rPr>
        <w:t xml:space="preserve"> (1914-1947/1948). Crisis y retorno del modelo de “relaciones especiales” con Gran Bretaña y los países de Europa Occidental (1914-1948). La configuración del “triángulo” Argentina-Gran Bretaña-Estados Unidos. La neutralidad argentina en la Primera y en la Segunda Guerras Mundiales (1914-1918 y 1939-1945): debate sobre sus efectos en las relaciones con los Estados Unidos. Los vínculos con Alemania.</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2 semana 3</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WEINMANN, Ricardo, </w:t>
      </w:r>
      <w:r>
        <w:rPr>
          <w:rFonts w:ascii="Arial" w:hAnsi="Arial" w:cs="Arial"/>
          <w:i/>
          <w:iCs/>
          <w:sz w:val="22"/>
          <w:szCs w:val="22"/>
        </w:rPr>
        <w:t>Argentina en la Primera Guerra Mundial: neutralidad, transición política y continuismo económico</w:t>
      </w:r>
      <w:r>
        <w:rPr>
          <w:rFonts w:ascii="Arial" w:hAnsi="Arial" w:cs="Arial"/>
          <w:sz w:val="22"/>
          <w:szCs w:val="22"/>
        </w:rPr>
        <w:t xml:space="preserve">, </w:t>
      </w:r>
      <w:proofErr w:type="spellStart"/>
      <w:r>
        <w:rPr>
          <w:rFonts w:ascii="Arial" w:hAnsi="Arial" w:cs="Arial"/>
          <w:sz w:val="22"/>
          <w:szCs w:val="22"/>
        </w:rPr>
        <w:t>Biblos</w:t>
      </w:r>
      <w:proofErr w:type="spellEnd"/>
      <w:r>
        <w:rPr>
          <w:rFonts w:ascii="Arial" w:hAnsi="Arial" w:cs="Arial"/>
          <w:sz w:val="22"/>
          <w:szCs w:val="22"/>
        </w:rPr>
        <w:t xml:space="preserve"> / Fundación Simón Rodríguez, Buenos Aires, 1994, Capítulos II.2, III.2 y IV.</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CISNEROS</w:t>
      </w:r>
      <w:r>
        <w:rPr>
          <w:rFonts w:ascii="Arial" w:hAnsi="Arial" w:cs="Arial"/>
          <w:b/>
          <w:sz w:val="22"/>
          <w:szCs w:val="22"/>
        </w:rPr>
        <w:t xml:space="preserve">, Andrés y ESCUDE, Carlos, (directores), y varios colaboradores, </w:t>
      </w:r>
      <w:r>
        <w:rPr>
          <w:rFonts w:ascii="Arial" w:hAnsi="Arial" w:cs="Arial"/>
          <w:i/>
          <w:sz w:val="22"/>
          <w:szCs w:val="22"/>
        </w:rPr>
        <w:t>Historia General de las Relaciones Exteriores de la República Argentina</w:t>
      </w:r>
      <w:r>
        <w:rPr>
          <w:rFonts w:ascii="Arial" w:hAnsi="Arial" w:cs="Arial"/>
          <w:sz w:val="22"/>
          <w:szCs w:val="22"/>
        </w:rPr>
        <w:t>, Buenos Aires, GEL, Tomo VIII, Capítulo 48, apartado “</w:t>
      </w:r>
      <w:r>
        <w:rPr>
          <w:rStyle w:val="apple-style-span"/>
          <w:rFonts w:ascii="Arial" w:hAnsi="Arial" w:cs="Arial"/>
          <w:bCs/>
          <w:color w:val="000000"/>
          <w:sz w:val="22"/>
          <w:szCs w:val="22"/>
        </w:rPr>
        <w:t xml:space="preserve">Desde el fin de la guerra hasta la crisis (1918-1929)” (para el Tratado </w:t>
      </w:r>
      <w:proofErr w:type="spellStart"/>
      <w:r>
        <w:rPr>
          <w:rStyle w:val="apple-style-span"/>
          <w:rFonts w:ascii="Arial" w:hAnsi="Arial" w:cs="Arial"/>
          <w:bCs/>
          <w:color w:val="000000"/>
          <w:sz w:val="22"/>
          <w:szCs w:val="22"/>
        </w:rPr>
        <w:t>Oynaharte-D’Abernon</w:t>
      </w:r>
      <w:proofErr w:type="spellEnd"/>
      <w:r>
        <w:rPr>
          <w:rStyle w:val="apple-style-span"/>
          <w:rFonts w:ascii="Arial" w:hAnsi="Arial" w:cs="Arial"/>
          <w:bCs/>
          <w:color w:val="000000"/>
          <w:sz w:val="22"/>
          <w:szCs w:val="22"/>
        </w:rPr>
        <w:t xml:space="preserve"> de 1929)</w:t>
      </w:r>
      <w:r>
        <w:rPr>
          <w:rStyle w:val="apple-style-span"/>
          <w:rFonts w:ascii="Arial" w:hAnsi="Arial" w:cs="Arial"/>
          <w:b/>
          <w:bCs/>
          <w:color w:val="000000"/>
        </w:rPr>
        <w:t xml:space="preserve">; </w:t>
      </w:r>
      <w:r>
        <w:rPr>
          <w:rStyle w:val="apple-style-span"/>
          <w:rFonts w:ascii="Arial" w:hAnsi="Arial" w:cs="Arial"/>
          <w:bCs/>
          <w:color w:val="000000"/>
        </w:rPr>
        <w:t>y</w:t>
      </w:r>
      <w:r>
        <w:rPr>
          <w:rStyle w:val="apple-style-span"/>
          <w:rFonts w:ascii="Arial" w:hAnsi="Arial" w:cs="Arial"/>
          <w:b/>
          <w:bCs/>
          <w:color w:val="000000"/>
        </w:rPr>
        <w:t xml:space="preserve"> </w:t>
      </w:r>
      <w:r>
        <w:rPr>
          <w:rFonts w:ascii="Arial" w:hAnsi="Arial" w:cs="Arial"/>
          <w:sz w:val="22"/>
          <w:szCs w:val="22"/>
        </w:rPr>
        <w:t>Tomo X, Capítulo 49, apartado “El Tratado Roca-</w:t>
      </w:r>
      <w:proofErr w:type="spellStart"/>
      <w:r>
        <w:rPr>
          <w:rFonts w:ascii="Arial" w:hAnsi="Arial" w:cs="Arial"/>
          <w:sz w:val="22"/>
          <w:szCs w:val="22"/>
        </w:rPr>
        <w:t>Runciman</w:t>
      </w:r>
      <w:proofErr w:type="spellEnd"/>
      <w:r>
        <w:rPr>
          <w:rFonts w:ascii="Arial" w:hAnsi="Arial" w:cs="Arial"/>
          <w:sz w:val="22"/>
          <w:szCs w:val="22"/>
        </w:rPr>
        <w:t xml:space="preserve">”, disponible en sitio web </w:t>
      </w:r>
      <w:hyperlink r:id="rId11" w:history="1">
        <w:r>
          <w:rPr>
            <w:rStyle w:val="Internetlink"/>
            <w:rFonts w:ascii="Arial" w:hAnsi="Arial" w:cs="Arial"/>
            <w:b/>
            <w:sz w:val="22"/>
            <w:szCs w:val="22"/>
          </w:rPr>
          <w:t>www.argentina-rree.com</w:t>
        </w:r>
      </w:hyperlink>
      <w:r>
        <w:rPr>
          <w:rFonts w:ascii="Arial" w:hAnsi="Arial" w:cs="Arial"/>
          <w:b/>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ESCUDE, Carlos, </w:t>
      </w:r>
      <w:r>
        <w:rPr>
          <w:rFonts w:ascii="Arial" w:hAnsi="Arial" w:cs="Arial"/>
          <w:i/>
          <w:iCs/>
          <w:sz w:val="22"/>
          <w:szCs w:val="22"/>
        </w:rPr>
        <w:t>El boicot norteamericano a la Argentina en la década de</w:t>
      </w:r>
      <w:r>
        <w:rPr>
          <w:rFonts w:ascii="Arial" w:hAnsi="Arial" w:cs="Arial"/>
          <w:b/>
          <w:bCs/>
          <w:i/>
          <w:iCs/>
          <w:sz w:val="22"/>
          <w:szCs w:val="22"/>
        </w:rPr>
        <w:t xml:space="preserve"> </w:t>
      </w:r>
      <w:r>
        <w:rPr>
          <w:rFonts w:ascii="Arial" w:hAnsi="Arial" w:cs="Arial"/>
          <w:i/>
          <w:iCs/>
          <w:sz w:val="22"/>
          <w:szCs w:val="22"/>
        </w:rPr>
        <w:t>1940</w:t>
      </w:r>
      <w:r>
        <w:rPr>
          <w:rFonts w:ascii="Arial" w:hAnsi="Arial" w:cs="Arial"/>
          <w:sz w:val="22"/>
          <w:szCs w:val="22"/>
        </w:rPr>
        <w:t>, Buenos Aires, Centro Editor de América Latina, 1988.</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lastRenderedPageBreak/>
        <w:t xml:space="preserve">PARADISO, </w:t>
      </w:r>
      <w:proofErr w:type="spellStart"/>
      <w:r>
        <w:rPr>
          <w:rFonts w:ascii="Arial" w:hAnsi="Arial" w:cs="Arial"/>
          <w:i/>
          <w:iCs/>
          <w:sz w:val="22"/>
          <w:szCs w:val="22"/>
        </w:rPr>
        <w:t>op.cit</w:t>
      </w:r>
      <w:proofErr w:type="spellEnd"/>
      <w:r>
        <w:rPr>
          <w:rFonts w:ascii="Arial" w:hAnsi="Arial" w:cs="Arial"/>
          <w:sz w:val="22"/>
          <w:szCs w:val="22"/>
        </w:rPr>
        <w:t>., cap. II y III.</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lang w:val="en-US"/>
        </w:rPr>
        <w:t>TULCHIN,</w:t>
      </w:r>
      <w:r>
        <w:rPr>
          <w:rFonts w:ascii="Arial" w:hAnsi="Arial" w:cs="Arial"/>
          <w:sz w:val="22"/>
          <w:szCs w:val="22"/>
          <w:lang w:val="en-US"/>
        </w:rPr>
        <w:t xml:space="preserve"> </w:t>
      </w:r>
      <w:proofErr w:type="spellStart"/>
      <w:proofErr w:type="gramStart"/>
      <w:r>
        <w:rPr>
          <w:rFonts w:ascii="Arial" w:hAnsi="Arial" w:cs="Arial"/>
          <w:i/>
          <w:iCs/>
          <w:sz w:val="22"/>
          <w:szCs w:val="22"/>
          <w:lang w:val="en-US"/>
        </w:rPr>
        <w:t>op.cit</w:t>
      </w:r>
      <w:proofErr w:type="spellEnd"/>
      <w:r>
        <w:rPr>
          <w:rFonts w:ascii="Arial" w:hAnsi="Arial" w:cs="Arial"/>
          <w:i/>
          <w:iCs/>
          <w:sz w:val="22"/>
          <w:szCs w:val="22"/>
          <w:lang w:val="en-US"/>
        </w:rPr>
        <w:t>.</w:t>
      </w:r>
      <w:r>
        <w:rPr>
          <w:rFonts w:ascii="Arial" w:hAnsi="Arial" w:cs="Arial"/>
          <w:sz w:val="22"/>
          <w:szCs w:val="22"/>
          <w:lang w:val="en-US"/>
        </w:rPr>
        <w:t>,</w:t>
      </w:r>
      <w:proofErr w:type="gramEnd"/>
      <w:r>
        <w:rPr>
          <w:rFonts w:ascii="Arial" w:hAnsi="Arial" w:cs="Arial"/>
          <w:sz w:val="22"/>
          <w:szCs w:val="22"/>
          <w:lang w:val="en-US"/>
        </w:rPr>
        <w:t xml:space="preserve"> caps. 5 </w:t>
      </w:r>
      <w:proofErr w:type="gramStart"/>
      <w:r>
        <w:rPr>
          <w:rFonts w:ascii="Arial" w:hAnsi="Arial" w:cs="Arial"/>
          <w:sz w:val="22"/>
          <w:szCs w:val="22"/>
          <w:lang w:val="en-US"/>
        </w:rPr>
        <w:t>a</w:t>
      </w:r>
      <w:proofErr w:type="gramEnd"/>
      <w:r>
        <w:rPr>
          <w:rFonts w:ascii="Arial" w:hAnsi="Arial" w:cs="Arial"/>
          <w:sz w:val="22"/>
          <w:szCs w:val="22"/>
          <w:lang w:val="en-US"/>
        </w:rPr>
        <w:t xml:space="preserve"> 8.</w:t>
      </w:r>
    </w:p>
    <w:p w:rsidR="0005112D" w:rsidRDefault="0005112D">
      <w:pPr>
        <w:pStyle w:val="Standard"/>
        <w:jc w:val="both"/>
        <w:rPr>
          <w:rFonts w:ascii="Arial" w:hAnsi="Arial" w:cs="Arial"/>
          <w:b/>
          <w:bCs/>
          <w:sz w:val="22"/>
          <w:szCs w:val="22"/>
          <w:lang w:val="en-US"/>
        </w:rPr>
      </w:pPr>
    </w:p>
    <w:p w:rsidR="0005112D" w:rsidRDefault="00B85719">
      <w:pPr>
        <w:pStyle w:val="Standard"/>
        <w:jc w:val="both"/>
      </w:pPr>
      <w:r>
        <w:rPr>
          <w:rFonts w:ascii="Arial" w:hAnsi="Arial" w:cs="Arial"/>
          <w:b/>
          <w:bCs/>
          <w:sz w:val="22"/>
          <w:szCs w:val="22"/>
        </w:rPr>
        <w:t xml:space="preserve">CORIGLIANO, Francisco, </w:t>
      </w:r>
      <w:r>
        <w:rPr>
          <w:rFonts w:ascii="Arial" w:hAnsi="Arial" w:cs="Arial"/>
          <w:sz w:val="22"/>
          <w:szCs w:val="22"/>
        </w:rPr>
        <w:t xml:space="preserve">“La neutralidad acosada (1939-1945). La Argentina frente a la Segunda Guerra Mundial”, revista </w:t>
      </w:r>
      <w:r>
        <w:rPr>
          <w:rFonts w:ascii="Arial" w:hAnsi="Arial" w:cs="Arial"/>
          <w:i/>
          <w:iCs/>
          <w:sz w:val="22"/>
          <w:szCs w:val="22"/>
        </w:rPr>
        <w:t>Todo es Historia</w:t>
      </w:r>
      <w:r>
        <w:rPr>
          <w:rFonts w:ascii="Arial" w:hAnsi="Arial" w:cs="Arial"/>
          <w:sz w:val="22"/>
          <w:szCs w:val="22"/>
        </w:rPr>
        <w:t>, Buenos Aires, Año XLII, N° 506, pp. 54-76.</w:t>
      </w:r>
    </w:p>
    <w:p w:rsidR="0005112D" w:rsidRDefault="0005112D">
      <w:pPr>
        <w:pStyle w:val="Standard"/>
        <w:jc w:val="both"/>
        <w:rPr>
          <w:rFonts w:ascii="Arial" w:hAnsi="Arial" w:cs="Arial"/>
          <w:b/>
          <w:bCs/>
          <w:sz w:val="22"/>
          <w:szCs w:val="22"/>
          <w:u w:val="single"/>
        </w:rPr>
      </w:pP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u w:val="single"/>
        </w:rPr>
        <w:t>Unidad 3 (semanas 4 y 5, Miércoles 28  de marzo y Miércoles 4 de abril)</w:t>
      </w:r>
      <w:r>
        <w:rPr>
          <w:rFonts w:ascii="Arial" w:hAnsi="Arial" w:cs="Arial"/>
          <w:b/>
          <w:bCs/>
          <w:sz w:val="22"/>
          <w:szCs w:val="22"/>
        </w:rPr>
        <w:t xml:space="preserve">: Del fin del modelo de “relaciones especiales” con Gran Bretaña y los países de Europa Occidental al inicio del modelo </w:t>
      </w:r>
      <w:proofErr w:type="spellStart"/>
      <w:r>
        <w:rPr>
          <w:rFonts w:ascii="Arial" w:hAnsi="Arial" w:cs="Arial"/>
          <w:b/>
          <w:bCs/>
          <w:sz w:val="22"/>
          <w:szCs w:val="22"/>
        </w:rPr>
        <w:t>globalista</w:t>
      </w:r>
      <w:proofErr w:type="spellEnd"/>
      <w:r>
        <w:rPr>
          <w:rFonts w:ascii="Arial" w:hAnsi="Arial" w:cs="Arial"/>
          <w:b/>
          <w:bCs/>
          <w:sz w:val="22"/>
          <w:szCs w:val="22"/>
        </w:rPr>
        <w:t xml:space="preserve">. La “Tercera Posición” peronista como primera versión del modelo </w:t>
      </w:r>
      <w:proofErr w:type="spellStart"/>
      <w:r>
        <w:rPr>
          <w:rFonts w:ascii="Arial" w:hAnsi="Arial" w:cs="Arial"/>
          <w:b/>
          <w:bCs/>
          <w:sz w:val="22"/>
          <w:szCs w:val="22"/>
        </w:rPr>
        <w:t>globalista</w:t>
      </w:r>
      <w:proofErr w:type="spellEnd"/>
      <w:r>
        <w:rPr>
          <w:rFonts w:ascii="Arial" w:hAnsi="Arial" w:cs="Arial"/>
          <w:b/>
          <w:bCs/>
          <w:sz w:val="22"/>
          <w:szCs w:val="22"/>
        </w:rPr>
        <w:t>.</w:t>
      </w:r>
    </w:p>
    <w:p w:rsidR="0005112D" w:rsidRDefault="0005112D">
      <w:pPr>
        <w:pStyle w:val="Standard"/>
        <w:spacing w:line="360" w:lineRule="auto"/>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3 semana 4</w:t>
      </w:r>
      <w:r>
        <w:rPr>
          <w:rFonts w:ascii="Arial" w:hAnsi="Arial" w:cs="Arial"/>
          <w:b/>
          <w:bCs/>
          <w:sz w:val="22"/>
          <w:szCs w:val="22"/>
        </w:rPr>
        <w:t>:</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sz w:val="22"/>
          <w:szCs w:val="22"/>
        </w:rPr>
        <w:t>CORIGLIANO,</w:t>
      </w:r>
      <w:r>
        <w:rPr>
          <w:rFonts w:ascii="Arial" w:hAnsi="Arial" w:cs="Arial"/>
          <w:sz w:val="22"/>
          <w:szCs w:val="22"/>
        </w:rPr>
        <w:t xml:space="preserve"> </w:t>
      </w:r>
      <w:r>
        <w:rPr>
          <w:rFonts w:ascii="Arial" w:hAnsi="Arial" w:cs="Arial"/>
          <w:i/>
          <w:sz w:val="22"/>
          <w:szCs w:val="22"/>
        </w:rPr>
        <w:t>Los espacios geográficos…</w:t>
      </w:r>
      <w:proofErr w:type="spellStart"/>
      <w:r>
        <w:rPr>
          <w:rFonts w:ascii="Arial" w:hAnsi="Arial" w:cs="Arial"/>
          <w:i/>
          <w:sz w:val="22"/>
          <w:szCs w:val="22"/>
        </w:rPr>
        <w:t>op.cit</w:t>
      </w:r>
      <w:proofErr w:type="spellEnd"/>
      <w:r>
        <w:rPr>
          <w:rFonts w:ascii="Arial" w:hAnsi="Arial" w:cs="Arial"/>
          <w:sz w:val="22"/>
          <w:szCs w:val="22"/>
        </w:rPr>
        <w:t>., pp. 93-99.</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 xml:space="preserve">ESCUDE, </w:t>
      </w:r>
      <w:r>
        <w:rPr>
          <w:rFonts w:ascii="Arial" w:hAnsi="Arial" w:cs="Arial"/>
          <w:i/>
          <w:iCs/>
          <w:sz w:val="22"/>
          <w:szCs w:val="22"/>
        </w:rPr>
        <w:t>El boicot norteamericano a la Argentina….</w:t>
      </w:r>
      <w:proofErr w:type="spellStart"/>
      <w:r>
        <w:rPr>
          <w:rFonts w:ascii="Arial" w:hAnsi="Arial" w:cs="Arial"/>
          <w:i/>
          <w:iCs/>
          <w:sz w:val="22"/>
          <w:szCs w:val="22"/>
        </w:rPr>
        <w:t>op.cit</w:t>
      </w:r>
      <w:proofErr w:type="spellEnd"/>
      <w:r>
        <w:rPr>
          <w:rFonts w:ascii="Arial" w:hAnsi="Arial" w:cs="Arial"/>
          <w:i/>
          <w:iCs/>
          <w:sz w:val="22"/>
          <w:szCs w:val="22"/>
        </w:rPr>
        <w:t>.</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TULCHIN,</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sz w:val="22"/>
          <w:szCs w:val="22"/>
        </w:rPr>
        <w:t>, caps. 8 y 9.</w:t>
      </w:r>
    </w:p>
    <w:p w:rsidR="0005112D" w:rsidRDefault="0005112D">
      <w:pPr>
        <w:pStyle w:val="Standard"/>
        <w:jc w:val="both"/>
        <w:rPr>
          <w:rFonts w:ascii="Arial" w:hAnsi="Arial" w:cs="Arial"/>
          <w:sz w:val="22"/>
          <w:szCs w:val="22"/>
        </w:rPr>
      </w:pPr>
    </w:p>
    <w:p w:rsidR="0005112D" w:rsidRDefault="00B85719">
      <w:pPr>
        <w:pStyle w:val="Textoindependiente2"/>
      </w:pPr>
      <w:r>
        <w:rPr>
          <w:rFonts w:ascii="Arial" w:hAnsi="Arial" w:cs="Arial"/>
          <w:sz w:val="22"/>
          <w:szCs w:val="22"/>
        </w:rPr>
        <w:t xml:space="preserve">CORIGLIANO, Francisco, </w:t>
      </w:r>
      <w:r>
        <w:rPr>
          <w:rFonts w:ascii="Arial" w:hAnsi="Arial" w:cs="Arial"/>
          <w:b w:val="0"/>
          <w:sz w:val="22"/>
          <w:szCs w:val="22"/>
        </w:rPr>
        <w:t xml:space="preserve">“Elementos de cambio y continuidad y cuestiones pendientes en las políticas exteriores de los gobiernos peronistas: de Perón a Kirchner”, </w:t>
      </w:r>
      <w:r>
        <w:rPr>
          <w:rFonts w:ascii="Arial" w:hAnsi="Arial" w:cs="Arial"/>
          <w:b w:val="0"/>
          <w:i/>
          <w:sz w:val="22"/>
          <w:szCs w:val="22"/>
        </w:rPr>
        <w:t>Anales de la Academia Nacional de Ciencias Morales y Políticas</w:t>
      </w:r>
      <w:r>
        <w:rPr>
          <w:rFonts w:ascii="Arial" w:hAnsi="Arial" w:cs="Arial"/>
          <w:b w:val="0"/>
          <w:sz w:val="22"/>
          <w:szCs w:val="22"/>
        </w:rPr>
        <w:t>, Tomo XXXII-2005, Buenos Aires, 2006, pp. 844-854, en sitio</w:t>
      </w:r>
      <w:r>
        <w:rPr>
          <w:rFonts w:ascii="Arial" w:hAnsi="Arial" w:cs="Arial"/>
          <w:sz w:val="22"/>
          <w:szCs w:val="22"/>
        </w:rPr>
        <w:t xml:space="preserve"> </w:t>
      </w:r>
      <w:hyperlink r:id="rId12" w:history="1">
        <w:r>
          <w:rPr>
            <w:rStyle w:val="Internetlink"/>
            <w:rFonts w:ascii="Arial" w:hAnsi="Arial" w:cs="Arial"/>
            <w:sz w:val="22"/>
            <w:szCs w:val="22"/>
          </w:rPr>
          <w:t>www.ancmyp.org.ar</w:t>
        </w:r>
      </w:hyperlink>
    </w:p>
    <w:p w:rsidR="0005112D" w:rsidRDefault="0005112D">
      <w:pPr>
        <w:pStyle w:val="Standard"/>
        <w:jc w:val="both"/>
        <w:rPr>
          <w:rFonts w:ascii="Arial" w:hAnsi="Arial" w:cs="Arial"/>
          <w:sz w:val="22"/>
          <w:szCs w:val="22"/>
        </w:rPr>
      </w:pPr>
    </w:p>
    <w:p w:rsidR="0005112D" w:rsidRDefault="0005112D">
      <w:pPr>
        <w:pStyle w:val="Standard"/>
        <w:jc w:val="both"/>
        <w:rPr>
          <w:rFonts w:ascii="Arial" w:hAnsi="Arial" w:cs="Arial"/>
          <w:b/>
          <w:sz w:val="22"/>
          <w:szCs w:val="22"/>
          <w:u w:val="single"/>
        </w:rPr>
      </w:pPr>
    </w:p>
    <w:p w:rsidR="0005112D" w:rsidRDefault="00B85719">
      <w:pPr>
        <w:pStyle w:val="Standard"/>
        <w:jc w:val="both"/>
      </w:pPr>
      <w:r>
        <w:rPr>
          <w:rFonts w:ascii="Arial" w:hAnsi="Arial" w:cs="Arial"/>
          <w:b/>
          <w:sz w:val="22"/>
          <w:szCs w:val="22"/>
          <w:u w:val="single"/>
        </w:rPr>
        <w:t>Bibliografía Unidad 3 semana 5</w:t>
      </w:r>
      <w:r>
        <w:rPr>
          <w:rFonts w:ascii="Arial" w:hAnsi="Arial" w:cs="Arial"/>
          <w:b/>
          <w:sz w:val="22"/>
          <w:szCs w:val="22"/>
        </w:rPr>
        <w:t>:</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lang w:val="en-US"/>
        </w:rPr>
        <w:t>PARADISO</w:t>
      </w:r>
      <w:proofErr w:type="gramStart"/>
      <w:r>
        <w:rPr>
          <w:rFonts w:ascii="Arial" w:hAnsi="Arial" w:cs="Arial"/>
          <w:b/>
          <w:bCs/>
          <w:sz w:val="22"/>
          <w:szCs w:val="22"/>
          <w:lang w:val="en-US"/>
        </w:rPr>
        <w:t xml:space="preserve">,  </w:t>
      </w:r>
      <w:proofErr w:type="spellStart"/>
      <w:r>
        <w:rPr>
          <w:rFonts w:ascii="Arial" w:hAnsi="Arial" w:cs="Arial"/>
          <w:i/>
          <w:iCs/>
          <w:sz w:val="22"/>
          <w:szCs w:val="22"/>
          <w:lang w:val="en-US"/>
        </w:rPr>
        <w:t>op.cit</w:t>
      </w:r>
      <w:proofErr w:type="spellEnd"/>
      <w:proofErr w:type="gramEnd"/>
      <w:r>
        <w:rPr>
          <w:rFonts w:ascii="Arial" w:hAnsi="Arial" w:cs="Arial"/>
          <w:sz w:val="22"/>
          <w:szCs w:val="22"/>
          <w:lang w:val="en-US"/>
        </w:rPr>
        <w:t xml:space="preserve">., Cap. </w:t>
      </w:r>
      <w:proofErr w:type="gramStart"/>
      <w:r>
        <w:rPr>
          <w:rFonts w:ascii="Arial" w:hAnsi="Arial" w:cs="Arial"/>
          <w:sz w:val="22"/>
          <w:szCs w:val="22"/>
          <w:lang w:val="en-US"/>
        </w:rPr>
        <w:t>IV.</w:t>
      </w:r>
      <w:proofErr w:type="gramEnd"/>
    </w:p>
    <w:p w:rsidR="0005112D" w:rsidRDefault="0005112D">
      <w:pPr>
        <w:pStyle w:val="Standard"/>
        <w:jc w:val="both"/>
        <w:rPr>
          <w:rFonts w:ascii="Arial" w:hAnsi="Arial" w:cs="Arial"/>
          <w:sz w:val="22"/>
          <w:szCs w:val="22"/>
          <w:lang w:val="en-US"/>
        </w:rPr>
      </w:pP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i/>
          <w:iCs/>
          <w:sz w:val="22"/>
          <w:szCs w:val="22"/>
          <w:lang w:val="en-US"/>
        </w:rPr>
        <w:t>.,</w:t>
      </w:r>
      <w:proofErr w:type="gramEnd"/>
      <w:r>
        <w:rPr>
          <w:rFonts w:ascii="Arial" w:hAnsi="Arial" w:cs="Arial"/>
          <w:sz w:val="22"/>
          <w:szCs w:val="22"/>
          <w:lang w:val="en-US"/>
        </w:rPr>
        <w:t xml:space="preserve"> pp. 30-44.</w:t>
      </w:r>
    </w:p>
    <w:p w:rsidR="0005112D" w:rsidRDefault="0005112D">
      <w:pPr>
        <w:pStyle w:val="Standard"/>
        <w:jc w:val="both"/>
        <w:rPr>
          <w:rFonts w:ascii="Arial" w:hAnsi="Arial" w:cs="Arial"/>
          <w:sz w:val="22"/>
          <w:szCs w:val="22"/>
          <w:lang w:val="en-US"/>
        </w:rPr>
      </w:pP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u w:val="single"/>
        </w:rPr>
        <w:t>Unidad 4 (semana 6, Miércoles 11 de abril)</w:t>
      </w:r>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 xml:space="preserve">Distintas versiones del modelo </w:t>
      </w:r>
      <w:proofErr w:type="spellStart"/>
      <w:r>
        <w:rPr>
          <w:rFonts w:ascii="Arial" w:hAnsi="Arial" w:cs="Arial"/>
          <w:b/>
          <w:bCs/>
          <w:sz w:val="22"/>
          <w:szCs w:val="22"/>
        </w:rPr>
        <w:t>globalista</w:t>
      </w:r>
      <w:proofErr w:type="spellEnd"/>
      <w:r>
        <w:rPr>
          <w:rFonts w:ascii="Arial" w:hAnsi="Arial" w:cs="Arial"/>
          <w:b/>
          <w:bCs/>
          <w:sz w:val="22"/>
          <w:szCs w:val="22"/>
        </w:rPr>
        <w:t xml:space="preserve"> durante el período 1955-1973. El impacto de los cambios internacionales y de la inestabilidad política interna en la política exterior argentina. Los debates acerca de las estrategias de desarrollo y de la política interna y exterior: liberales contra nacionalistas.</w:t>
      </w:r>
    </w:p>
    <w:p w:rsidR="0005112D" w:rsidRDefault="0005112D">
      <w:pPr>
        <w:pStyle w:val="Standard"/>
        <w:spacing w:line="360" w:lineRule="auto"/>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4 semana 6</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PARADISO, </w:t>
      </w:r>
      <w:proofErr w:type="spellStart"/>
      <w:r>
        <w:rPr>
          <w:rFonts w:ascii="Arial" w:hAnsi="Arial" w:cs="Arial"/>
          <w:i/>
          <w:iCs/>
          <w:sz w:val="22"/>
          <w:szCs w:val="22"/>
        </w:rPr>
        <w:t>op.cit</w:t>
      </w:r>
      <w:proofErr w:type="spellEnd"/>
      <w:r>
        <w:rPr>
          <w:rFonts w:ascii="Arial" w:hAnsi="Arial" w:cs="Arial"/>
          <w:i/>
          <w:iCs/>
          <w:sz w:val="22"/>
          <w:szCs w:val="22"/>
        </w:rPr>
        <w:t>.</w:t>
      </w:r>
      <w:r>
        <w:rPr>
          <w:rFonts w:ascii="Arial" w:hAnsi="Arial" w:cs="Arial"/>
          <w:sz w:val="22"/>
          <w:szCs w:val="22"/>
        </w:rPr>
        <w:t>, cap. V.</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RAPOPORT, Mario,</w:t>
      </w:r>
      <w:r>
        <w:rPr>
          <w:rFonts w:ascii="Arial" w:hAnsi="Arial" w:cs="Arial"/>
          <w:sz w:val="22"/>
          <w:szCs w:val="22"/>
        </w:rPr>
        <w:t xml:space="preserve"> </w:t>
      </w:r>
      <w:r>
        <w:rPr>
          <w:rFonts w:ascii="Arial" w:hAnsi="Arial" w:cs="Arial"/>
          <w:i/>
          <w:iCs/>
          <w:sz w:val="22"/>
          <w:szCs w:val="22"/>
        </w:rPr>
        <w:t>El laberinto argentino. Política internacional en un mundo conflictivo</w:t>
      </w:r>
      <w:r>
        <w:rPr>
          <w:rFonts w:ascii="Arial" w:hAnsi="Arial" w:cs="Arial"/>
          <w:sz w:val="22"/>
          <w:szCs w:val="22"/>
        </w:rPr>
        <w:t>, Buenos Aires, EUDEBA, 1997, Tercera Parte, Capítulo IV.</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sz w:val="22"/>
          <w:szCs w:val="22"/>
          <w:u w:val="single"/>
          <w:lang w:val="en-US"/>
        </w:rPr>
        <w:t>.</w:t>
      </w:r>
      <w:r>
        <w:rPr>
          <w:rFonts w:ascii="Arial" w:hAnsi="Arial" w:cs="Arial"/>
          <w:sz w:val="22"/>
          <w:szCs w:val="22"/>
          <w:lang w:val="en-US"/>
        </w:rPr>
        <w:t>,</w:t>
      </w:r>
      <w:proofErr w:type="gramEnd"/>
      <w:r>
        <w:rPr>
          <w:rFonts w:ascii="Arial" w:hAnsi="Arial" w:cs="Arial"/>
          <w:b/>
          <w:bCs/>
          <w:sz w:val="22"/>
          <w:szCs w:val="22"/>
          <w:lang w:val="en-US"/>
        </w:rPr>
        <w:t xml:space="preserve"> </w:t>
      </w:r>
      <w:r>
        <w:rPr>
          <w:rFonts w:ascii="Arial" w:hAnsi="Arial" w:cs="Arial"/>
          <w:sz w:val="22"/>
          <w:szCs w:val="22"/>
          <w:lang w:val="en-US"/>
        </w:rPr>
        <w:t>30-44.</w:t>
      </w:r>
    </w:p>
    <w:p w:rsidR="0005112D" w:rsidRDefault="0005112D">
      <w:pPr>
        <w:pStyle w:val="Standard"/>
        <w:jc w:val="both"/>
        <w:rPr>
          <w:rFonts w:ascii="Arial" w:hAnsi="Arial" w:cs="Arial"/>
          <w:sz w:val="22"/>
          <w:szCs w:val="22"/>
          <w:lang w:val="en-US"/>
        </w:rPr>
      </w:pPr>
    </w:p>
    <w:p w:rsidR="0005112D" w:rsidRDefault="00B85719">
      <w:pPr>
        <w:pStyle w:val="Standard"/>
        <w:jc w:val="both"/>
      </w:pPr>
      <w:r>
        <w:rPr>
          <w:rFonts w:ascii="Arial" w:hAnsi="Arial" w:cs="Arial"/>
          <w:b/>
          <w:bCs/>
          <w:sz w:val="22"/>
          <w:szCs w:val="22"/>
        </w:rPr>
        <w:t xml:space="preserve">TULCHIN, </w:t>
      </w:r>
      <w:proofErr w:type="spellStart"/>
      <w:r>
        <w:rPr>
          <w:rFonts w:ascii="Arial" w:hAnsi="Arial" w:cs="Arial"/>
          <w:i/>
          <w:iCs/>
          <w:sz w:val="22"/>
          <w:szCs w:val="22"/>
        </w:rPr>
        <w:t>op.cit</w:t>
      </w:r>
      <w:proofErr w:type="spellEnd"/>
      <w:r>
        <w:rPr>
          <w:rFonts w:ascii="Arial" w:hAnsi="Arial" w:cs="Arial"/>
          <w:sz w:val="22"/>
          <w:szCs w:val="22"/>
        </w:rPr>
        <w:t>., cap. 9.</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Repaso (Semana 7)</w:t>
      </w:r>
      <w:r>
        <w:rPr>
          <w:rFonts w:ascii="Arial" w:hAnsi="Arial" w:cs="Arial"/>
          <w:b/>
          <w:bCs/>
          <w:sz w:val="22"/>
          <w:szCs w:val="22"/>
        </w:rPr>
        <w:t xml:space="preserve">: </w:t>
      </w:r>
      <w:proofErr w:type="gramStart"/>
      <w:r>
        <w:rPr>
          <w:rFonts w:ascii="Arial" w:hAnsi="Arial" w:cs="Arial"/>
          <w:b/>
          <w:bCs/>
          <w:sz w:val="22"/>
          <w:szCs w:val="22"/>
        </w:rPr>
        <w:t>Miércoles</w:t>
      </w:r>
      <w:proofErr w:type="gramEnd"/>
      <w:r>
        <w:rPr>
          <w:rFonts w:ascii="Arial" w:hAnsi="Arial" w:cs="Arial"/>
          <w:b/>
          <w:bCs/>
          <w:sz w:val="22"/>
          <w:szCs w:val="22"/>
        </w:rPr>
        <w:t xml:space="preserve"> 18 de abril</w:t>
      </w:r>
    </w:p>
    <w:p w:rsidR="0005112D" w:rsidRDefault="0005112D">
      <w:pPr>
        <w:pStyle w:val="Standard"/>
        <w:jc w:val="both"/>
        <w:rPr>
          <w:rFonts w:ascii="Arial" w:hAnsi="Arial" w:cs="Arial"/>
          <w:b/>
          <w:bCs/>
          <w:i/>
          <w:sz w:val="24"/>
          <w:szCs w:val="24"/>
          <w:lang w:val="es-AR"/>
        </w:rPr>
      </w:pPr>
    </w:p>
    <w:p w:rsidR="00F306F0" w:rsidRDefault="00F306F0">
      <w:pPr>
        <w:pStyle w:val="Standard"/>
        <w:jc w:val="both"/>
        <w:rPr>
          <w:rFonts w:ascii="Arial" w:hAnsi="Arial" w:cs="Arial"/>
          <w:b/>
          <w:bCs/>
          <w:i/>
          <w:sz w:val="24"/>
          <w:szCs w:val="24"/>
          <w:lang w:val="es-AR"/>
        </w:rPr>
      </w:pPr>
    </w:p>
    <w:p w:rsidR="0005112D" w:rsidRDefault="00B85719">
      <w:pPr>
        <w:pStyle w:val="Standard"/>
        <w:jc w:val="both"/>
        <w:rPr>
          <w:rFonts w:ascii="Arial" w:hAnsi="Arial" w:cs="Arial"/>
          <w:b/>
          <w:bCs/>
          <w:i/>
          <w:sz w:val="24"/>
          <w:szCs w:val="24"/>
          <w:lang w:val="es-AR"/>
        </w:rPr>
      </w:pPr>
      <w:r>
        <w:rPr>
          <w:rFonts w:ascii="Arial" w:hAnsi="Arial" w:cs="Arial"/>
          <w:b/>
          <w:bCs/>
          <w:i/>
          <w:sz w:val="24"/>
          <w:szCs w:val="24"/>
          <w:lang w:val="es-AR"/>
        </w:rPr>
        <w:t>Semanas 8 y 9: Semanas de exámenes parciales: 23 de abril al 4 de mayo.</w:t>
      </w:r>
    </w:p>
    <w:p w:rsidR="0005112D" w:rsidRDefault="00B85719">
      <w:pPr>
        <w:pStyle w:val="Standard"/>
        <w:jc w:val="both"/>
        <w:rPr>
          <w:rFonts w:ascii="Arial" w:hAnsi="Arial" w:cs="Arial"/>
          <w:b/>
          <w:bCs/>
          <w:i/>
          <w:sz w:val="24"/>
          <w:szCs w:val="24"/>
          <w:lang w:val="es-AR"/>
        </w:rPr>
      </w:pPr>
      <w:r>
        <w:rPr>
          <w:rFonts w:ascii="Arial" w:hAnsi="Arial" w:cs="Arial"/>
          <w:b/>
          <w:bCs/>
          <w:i/>
          <w:sz w:val="24"/>
          <w:szCs w:val="24"/>
          <w:lang w:val="es-AR"/>
        </w:rPr>
        <w:t xml:space="preserve"> </w:t>
      </w:r>
    </w:p>
    <w:p w:rsidR="0005112D" w:rsidRDefault="0005112D">
      <w:pPr>
        <w:pStyle w:val="Standard"/>
        <w:jc w:val="both"/>
        <w:rPr>
          <w:rFonts w:ascii="Arial" w:hAnsi="Arial" w:cs="Arial"/>
          <w:b/>
          <w:bCs/>
          <w:sz w:val="22"/>
          <w:szCs w:val="22"/>
        </w:rPr>
      </w:pPr>
    </w:p>
    <w:p w:rsidR="00F306F0" w:rsidRDefault="00F306F0">
      <w:pPr>
        <w:pStyle w:val="Standard"/>
        <w:jc w:val="both"/>
        <w:rPr>
          <w:rFonts w:ascii="Arial" w:hAnsi="Arial" w:cs="Arial"/>
          <w:b/>
          <w:bCs/>
          <w:sz w:val="22"/>
          <w:szCs w:val="22"/>
          <w:u w:val="single"/>
        </w:rPr>
      </w:pPr>
    </w:p>
    <w:p w:rsidR="0005112D" w:rsidRDefault="00B85719">
      <w:pPr>
        <w:pStyle w:val="Standard"/>
        <w:jc w:val="both"/>
      </w:pPr>
      <w:r>
        <w:rPr>
          <w:rFonts w:ascii="Arial" w:hAnsi="Arial" w:cs="Arial"/>
          <w:b/>
          <w:bCs/>
          <w:sz w:val="22"/>
          <w:szCs w:val="22"/>
          <w:u w:val="single"/>
        </w:rPr>
        <w:t>Unidad 5 (semana 10, Miércoles 9 de mayo)</w:t>
      </w:r>
      <w:r>
        <w:rPr>
          <w:rFonts w:ascii="Arial" w:hAnsi="Arial" w:cs="Arial"/>
          <w:b/>
          <w:bCs/>
          <w:sz w:val="22"/>
          <w:szCs w:val="22"/>
        </w:rPr>
        <w:t xml:space="preserve">: El modelo </w:t>
      </w:r>
      <w:proofErr w:type="spellStart"/>
      <w:r>
        <w:rPr>
          <w:rFonts w:ascii="Arial" w:hAnsi="Arial" w:cs="Arial"/>
          <w:b/>
          <w:bCs/>
          <w:sz w:val="22"/>
          <w:szCs w:val="22"/>
        </w:rPr>
        <w:t>globalista</w:t>
      </w:r>
      <w:proofErr w:type="spellEnd"/>
      <w:r>
        <w:rPr>
          <w:rFonts w:ascii="Arial" w:hAnsi="Arial" w:cs="Arial"/>
          <w:b/>
          <w:bCs/>
          <w:sz w:val="22"/>
          <w:szCs w:val="22"/>
        </w:rPr>
        <w:t xml:space="preserve"> de política exterior durante el período de gobiernos peronistas 1973-1976: la progresiva devaluación de la “Tercera Posición”. El peso de las variables internas en las políticas exteriores de las diferentes gestiones del período.</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5 semana 10</w:t>
      </w:r>
      <w:r>
        <w:rPr>
          <w:rFonts w:ascii="Arial" w:hAnsi="Arial" w:cs="Arial"/>
          <w:b/>
          <w:bCs/>
          <w:sz w:val="22"/>
          <w:szCs w:val="22"/>
        </w:rPr>
        <w:t>:</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 xml:space="preserve">CORIGLIANO, Francisco, </w:t>
      </w:r>
      <w:r>
        <w:rPr>
          <w:rFonts w:ascii="Arial" w:hAnsi="Arial" w:cs="Arial"/>
          <w:sz w:val="22"/>
          <w:szCs w:val="22"/>
        </w:rPr>
        <w:t>“Elementos de cambio y continuidad y cuestiones pendientes en las políticas exteriores de los gobiernos peronistas: de Perón a Kirchner”…</w:t>
      </w:r>
      <w:proofErr w:type="spellStart"/>
      <w:r>
        <w:rPr>
          <w:rFonts w:ascii="Arial" w:hAnsi="Arial" w:cs="Arial"/>
          <w:i/>
          <w:sz w:val="22"/>
          <w:szCs w:val="22"/>
        </w:rPr>
        <w:t>op.cit</w:t>
      </w:r>
      <w:proofErr w:type="spellEnd"/>
      <w:r>
        <w:rPr>
          <w:rFonts w:ascii="Arial" w:hAnsi="Arial" w:cs="Arial"/>
          <w:sz w:val="22"/>
          <w:szCs w:val="22"/>
        </w:rPr>
        <w:t>., pp. 854-863.</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 xml:space="preserve">CORIGLIANO, Francisco, </w:t>
      </w:r>
      <w:r>
        <w:rPr>
          <w:rFonts w:ascii="Arial" w:hAnsi="Arial" w:cs="Arial"/>
          <w:sz w:val="22"/>
          <w:szCs w:val="22"/>
        </w:rPr>
        <w:t xml:space="preserve">“Las relaciones entre Argentina y Chile 1973-1976: el doble canal de vinculación”, en revista </w:t>
      </w:r>
      <w:r>
        <w:rPr>
          <w:rFonts w:ascii="Arial" w:hAnsi="Arial" w:cs="Arial"/>
          <w:i/>
          <w:iCs/>
          <w:sz w:val="22"/>
          <w:szCs w:val="22"/>
        </w:rPr>
        <w:t>Postdata</w:t>
      </w:r>
      <w:r>
        <w:rPr>
          <w:rFonts w:ascii="Arial" w:hAnsi="Arial" w:cs="Arial"/>
          <w:sz w:val="22"/>
          <w:szCs w:val="22"/>
        </w:rPr>
        <w:t>, N° 8, Buenos Aires, Septiembre 2002, pp. 159-195.</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PARADISO,</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i/>
          <w:iCs/>
          <w:sz w:val="22"/>
          <w:szCs w:val="22"/>
        </w:rPr>
        <w:t>.</w:t>
      </w:r>
      <w:r>
        <w:rPr>
          <w:rFonts w:ascii="Arial" w:hAnsi="Arial" w:cs="Arial"/>
          <w:sz w:val="22"/>
          <w:szCs w:val="22"/>
        </w:rPr>
        <w:t>, capítulo VI.</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sz w:val="22"/>
          <w:szCs w:val="22"/>
          <w:lang w:val="en-US"/>
        </w:rPr>
        <w:t>.,</w:t>
      </w:r>
      <w:proofErr w:type="gramEnd"/>
      <w:r>
        <w:rPr>
          <w:rFonts w:ascii="Arial" w:hAnsi="Arial" w:cs="Arial"/>
          <w:b/>
          <w:bCs/>
          <w:sz w:val="22"/>
          <w:szCs w:val="22"/>
          <w:lang w:val="en-US"/>
        </w:rPr>
        <w:t xml:space="preserve"> </w:t>
      </w:r>
      <w:r>
        <w:rPr>
          <w:rFonts w:ascii="Arial" w:hAnsi="Arial" w:cs="Arial"/>
          <w:sz w:val="22"/>
          <w:szCs w:val="22"/>
          <w:lang w:val="en-US"/>
        </w:rPr>
        <w:t>30-44.</w:t>
      </w:r>
    </w:p>
    <w:p w:rsidR="0005112D" w:rsidRDefault="0005112D">
      <w:pPr>
        <w:pStyle w:val="Standard"/>
        <w:jc w:val="both"/>
        <w:rPr>
          <w:rFonts w:ascii="Arial" w:hAnsi="Arial" w:cs="Arial"/>
          <w:b/>
          <w:bCs/>
          <w:sz w:val="22"/>
          <w:szCs w:val="22"/>
          <w:lang w:val="en-US"/>
        </w:rPr>
      </w:pPr>
    </w:p>
    <w:p w:rsidR="0005112D" w:rsidRDefault="00B85719">
      <w:pPr>
        <w:pStyle w:val="Standard"/>
        <w:jc w:val="both"/>
      </w:pPr>
      <w:r>
        <w:rPr>
          <w:rFonts w:ascii="Arial" w:hAnsi="Arial" w:cs="Arial"/>
          <w:b/>
          <w:bCs/>
          <w:sz w:val="22"/>
          <w:szCs w:val="22"/>
        </w:rPr>
        <w:t>TULCHIN,</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sz w:val="22"/>
          <w:szCs w:val="22"/>
        </w:rPr>
        <w:t>., capítulo 10.</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u w:val="single"/>
        </w:rPr>
      </w:pPr>
    </w:p>
    <w:p w:rsidR="0005112D" w:rsidRDefault="00B85719">
      <w:pPr>
        <w:pStyle w:val="Standard"/>
        <w:jc w:val="both"/>
      </w:pPr>
      <w:r>
        <w:rPr>
          <w:rFonts w:ascii="Arial" w:hAnsi="Arial" w:cs="Arial"/>
          <w:b/>
          <w:bCs/>
          <w:sz w:val="22"/>
          <w:szCs w:val="22"/>
          <w:u w:val="single"/>
        </w:rPr>
        <w:t xml:space="preserve">Unidad 6 (semana 11, </w:t>
      </w:r>
      <w:proofErr w:type="gramStart"/>
      <w:r>
        <w:rPr>
          <w:rFonts w:ascii="Arial" w:hAnsi="Arial" w:cs="Arial"/>
          <w:b/>
          <w:bCs/>
          <w:sz w:val="22"/>
          <w:szCs w:val="22"/>
          <w:u w:val="single"/>
        </w:rPr>
        <w:t>Miércoles</w:t>
      </w:r>
      <w:proofErr w:type="gramEnd"/>
      <w:r>
        <w:rPr>
          <w:rFonts w:ascii="Arial" w:hAnsi="Arial" w:cs="Arial"/>
          <w:b/>
          <w:bCs/>
          <w:sz w:val="22"/>
          <w:szCs w:val="22"/>
          <w:u w:val="single"/>
        </w:rPr>
        <w:t xml:space="preserve"> 16 de mayo)</w:t>
      </w:r>
      <w:r>
        <w:rPr>
          <w:rFonts w:ascii="Arial" w:hAnsi="Arial" w:cs="Arial"/>
          <w:b/>
          <w:bCs/>
          <w:sz w:val="22"/>
          <w:szCs w:val="22"/>
        </w:rPr>
        <w:t xml:space="preserve">: El modelo </w:t>
      </w:r>
      <w:proofErr w:type="spellStart"/>
      <w:r>
        <w:rPr>
          <w:rFonts w:ascii="Arial" w:hAnsi="Arial" w:cs="Arial"/>
          <w:b/>
          <w:bCs/>
          <w:sz w:val="22"/>
          <w:szCs w:val="22"/>
        </w:rPr>
        <w:t>globalista</w:t>
      </w:r>
      <w:proofErr w:type="spellEnd"/>
      <w:r>
        <w:rPr>
          <w:rFonts w:ascii="Arial" w:hAnsi="Arial" w:cs="Arial"/>
          <w:b/>
          <w:bCs/>
          <w:sz w:val="22"/>
          <w:szCs w:val="22"/>
        </w:rPr>
        <w:t xml:space="preserve"> de política exterior durante los años del Proceso de Reorganización Nacional (1976-1983). La multiplicación de tipos de diplomacias en este período. El impacto de la crisis de Malvinas en la política interna y exterior.</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6 semana 11</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PARADISO,</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i/>
          <w:iCs/>
          <w:sz w:val="22"/>
          <w:szCs w:val="22"/>
        </w:rPr>
        <w:t>.</w:t>
      </w:r>
      <w:r>
        <w:rPr>
          <w:rFonts w:ascii="Arial" w:hAnsi="Arial" w:cs="Arial"/>
          <w:sz w:val="22"/>
          <w:szCs w:val="22"/>
        </w:rPr>
        <w:t>, capítulo VI.</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RUSSELL, Roberto,</w:t>
      </w:r>
      <w:r>
        <w:rPr>
          <w:rFonts w:ascii="Arial" w:hAnsi="Arial" w:cs="Arial"/>
          <w:sz w:val="22"/>
          <w:szCs w:val="22"/>
        </w:rPr>
        <w:t xml:space="preserve"> “Sistemas de creencias y política exterior argentina: 1976-1989”, en </w:t>
      </w:r>
      <w:r>
        <w:rPr>
          <w:rFonts w:ascii="Arial" w:hAnsi="Arial" w:cs="Arial"/>
          <w:i/>
          <w:iCs/>
          <w:sz w:val="22"/>
          <w:szCs w:val="22"/>
        </w:rPr>
        <w:t xml:space="preserve">Serie de Documentos e Informes de Investigación del </w:t>
      </w:r>
      <w:proofErr w:type="spellStart"/>
      <w:r>
        <w:rPr>
          <w:rFonts w:ascii="Arial" w:hAnsi="Arial" w:cs="Arial"/>
          <w:i/>
          <w:iCs/>
          <w:sz w:val="22"/>
          <w:szCs w:val="22"/>
        </w:rPr>
        <w:t>Area</w:t>
      </w:r>
      <w:proofErr w:type="spellEnd"/>
      <w:r>
        <w:rPr>
          <w:rFonts w:ascii="Arial" w:hAnsi="Arial" w:cs="Arial"/>
          <w:i/>
          <w:iCs/>
          <w:sz w:val="22"/>
          <w:szCs w:val="22"/>
        </w:rPr>
        <w:t xml:space="preserve"> de Relaciones Internacionales de FLACSO / Argentina</w:t>
      </w:r>
      <w:r>
        <w:rPr>
          <w:rFonts w:ascii="Arial" w:hAnsi="Arial" w:cs="Arial"/>
          <w:sz w:val="22"/>
          <w:szCs w:val="22"/>
        </w:rPr>
        <w:t xml:space="preserve">, N° 204, Buenos Aires, julio 1996. </w:t>
      </w:r>
      <w:r>
        <w:rPr>
          <w:rFonts w:ascii="Arial" w:hAnsi="Arial" w:cs="Arial"/>
          <w:b/>
          <w:bCs/>
          <w:sz w:val="22"/>
          <w:szCs w:val="22"/>
        </w:rPr>
        <w:t xml:space="preserve"> </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sz w:val="22"/>
          <w:szCs w:val="22"/>
          <w:lang w:val="en-US"/>
        </w:rPr>
        <w:t>.,</w:t>
      </w:r>
      <w:proofErr w:type="gramEnd"/>
      <w:r>
        <w:rPr>
          <w:rFonts w:ascii="Arial" w:hAnsi="Arial" w:cs="Arial"/>
          <w:b/>
          <w:bCs/>
          <w:sz w:val="22"/>
          <w:szCs w:val="22"/>
          <w:lang w:val="en-US"/>
        </w:rPr>
        <w:t xml:space="preserve"> </w:t>
      </w:r>
      <w:r>
        <w:rPr>
          <w:rFonts w:ascii="Arial" w:hAnsi="Arial" w:cs="Arial"/>
          <w:sz w:val="22"/>
          <w:szCs w:val="22"/>
          <w:lang w:val="en-US"/>
        </w:rPr>
        <w:t>30-44.</w:t>
      </w:r>
    </w:p>
    <w:p w:rsidR="0005112D" w:rsidRDefault="0005112D">
      <w:pPr>
        <w:pStyle w:val="Standard"/>
        <w:jc w:val="both"/>
        <w:rPr>
          <w:rFonts w:ascii="Arial" w:hAnsi="Arial" w:cs="Arial"/>
          <w:b/>
          <w:bCs/>
          <w:sz w:val="22"/>
          <w:szCs w:val="22"/>
          <w:lang w:val="en-US"/>
        </w:rPr>
      </w:pPr>
    </w:p>
    <w:p w:rsidR="0005112D" w:rsidRDefault="00B85719">
      <w:pPr>
        <w:pStyle w:val="Standard"/>
        <w:jc w:val="both"/>
      </w:pPr>
      <w:r>
        <w:rPr>
          <w:rFonts w:ascii="Arial" w:hAnsi="Arial" w:cs="Arial"/>
          <w:b/>
          <w:bCs/>
          <w:sz w:val="22"/>
          <w:szCs w:val="22"/>
        </w:rPr>
        <w:t>TULCHIN,</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sz w:val="22"/>
          <w:szCs w:val="22"/>
        </w:rPr>
        <w:t>., Capítulo 10.</w:t>
      </w:r>
    </w:p>
    <w:p w:rsidR="0005112D" w:rsidRDefault="0005112D">
      <w:pPr>
        <w:pStyle w:val="Standard"/>
        <w:jc w:val="both"/>
        <w:rPr>
          <w:rFonts w:ascii="Arial" w:hAnsi="Arial" w:cs="Arial"/>
          <w:b/>
          <w:bCs/>
          <w:sz w:val="22"/>
          <w:szCs w:val="22"/>
        </w:rPr>
      </w:pPr>
    </w:p>
    <w:p w:rsidR="0005112D" w:rsidRDefault="0005112D">
      <w:pPr>
        <w:pStyle w:val="Standard"/>
        <w:jc w:val="both"/>
        <w:rPr>
          <w:rFonts w:ascii="Arial" w:hAnsi="Arial" w:cs="Arial"/>
          <w:b/>
          <w:bCs/>
          <w:sz w:val="22"/>
          <w:szCs w:val="22"/>
          <w:u w:val="single"/>
        </w:rPr>
      </w:pPr>
    </w:p>
    <w:p w:rsidR="0005112D" w:rsidRDefault="00B85719">
      <w:pPr>
        <w:pStyle w:val="Standard"/>
        <w:jc w:val="both"/>
      </w:pPr>
      <w:r>
        <w:rPr>
          <w:rFonts w:ascii="Arial" w:hAnsi="Arial" w:cs="Arial"/>
          <w:b/>
          <w:bCs/>
          <w:sz w:val="22"/>
          <w:szCs w:val="22"/>
          <w:u w:val="single"/>
        </w:rPr>
        <w:lastRenderedPageBreak/>
        <w:t xml:space="preserve">Unidad 7 (semana 12, </w:t>
      </w:r>
      <w:proofErr w:type="gramStart"/>
      <w:r>
        <w:rPr>
          <w:rFonts w:ascii="Arial" w:hAnsi="Arial" w:cs="Arial"/>
          <w:b/>
          <w:bCs/>
          <w:sz w:val="22"/>
          <w:szCs w:val="22"/>
          <w:u w:val="single"/>
        </w:rPr>
        <w:t>Miércoles</w:t>
      </w:r>
      <w:proofErr w:type="gramEnd"/>
      <w:r>
        <w:rPr>
          <w:rFonts w:ascii="Arial" w:hAnsi="Arial" w:cs="Arial"/>
          <w:b/>
          <w:bCs/>
          <w:sz w:val="22"/>
          <w:szCs w:val="22"/>
          <w:u w:val="single"/>
        </w:rPr>
        <w:t xml:space="preserve"> 23 de mayo)</w:t>
      </w:r>
      <w:r>
        <w:rPr>
          <w:rFonts w:ascii="Arial" w:hAnsi="Arial" w:cs="Arial"/>
          <w:b/>
          <w:bCs/>
          <w:sz w:val="22"/>
          <w:szCs w:val="22"/>
        </w:rPr>
        <w:t xml:space="preserve">: El modelo </w:t>
      </w:r>
      <w:proofErr w:type="spellStart"/>
      <w:r>
        <w:rPr>
          <w:rFonts w:ascii="Arial" w:hAnsi="Arial" w:cs="Arial"/>
          <w:b/>
          <w:bCs/>
          <w:sz w:val="22"/>
          <w:szCs w:val="22"/>
        </w:rPr>
        <w:t>globalista</w:t>
      </w:r>
      <w:proofErr w:type="spellEnd"/>
      <w:r>
        <w:rPr>
          <w:rFonts w:ascii="Arial" w:hAnsi="Arial" w:cs="Arial"/>
          <w:b/>
          <w:bCs/>
          <w:sz w:val="22"/>
          <w:szCs w:val="22"/>
        </w:rPr>
        <w:t xml:space="preserve"> de política exterior durante el gobierno democrático de Alfonsín (1983-1989). Posibilidades y límites de la recuperación democrática como herramienta de </w:t>
      </w:r>
      <w:proofErr w:type="spellStart"/>
      <w:r>
        <w:rPr>
          <w:rFonts w:ascii="Arial" w:hAnsi="Arial" w:cs="Arial"/>
          <w:b/>
          <w:bCs/>
          <w:i/>
          <w:sz w:val="22"/>
          <w:szCs w:val="22"/>
        </w:rPr>
        <w:t>soft</w:t>
      </w:r>
      <w:proofErr w:type="spellEnd"/>
      <w:r>
        <w:rPr>
          <w:rFonts w:ascii="Arial" w:hAnsi="Arial" w:cs="Arial"/>
          <w:b/>
          <w:bCs/>
          <w:i/>
          <w:sz w:val="22"/>
          <w:szCs w:val="22"/>
        </w:rPr>
        <w:t xml:space="preserve"> </w:t>
      </w:r>
      <w:proofErr w:type="spellStart"/>
      <w:r>
        <w:rPr>
          <w:rFonts w:ascii="Arial" w:hAnsi="Arial" w:cs="Arial"/>
          <w:b/>
          <w:bCs/>
          <w:i/>
          <w:sz w:val="22"/>
          <w:szCs w:val="22"/>
        </w:rPr>
        <w:t>power</w:t>
      </w:r>
      <w:proofErr w:type="spellEnd"/>
      <w:r>
        <w:rPr>
          <w:rFonts w:ascii="Arial" w:hAnsi="Arial" w:cs="Arial"/>
          <w:b/>
          <w:bCs/>
          <w:sz w:val="22"/>
          <w:szCs w:val="22"/>
        </w:rPr>
        <w:t xml:space="preserve"> en política exterior.  La apuesta a la integración con Brasil y el ingreso argentino a un régimen internacional de derechos humanos.</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Unidad 7 semana 12</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PARADISO,</w:t>
      </w:r>
      <w:r>
        <w:rPr>
          <w:rFonts w:ascii="Arial" w:hAnsi="Arial" w:cs="Arial"/>
          <w:sz w:val="22"/>
          <w:szCs w:val="22"/>
        </w:rPr>
        <w:t xml:space="preserve"> </w:t>
      </w:r>
      <w:proofErr w:type="spellStart"/>
      <w:r>
        <w:rPr>
          <w:rFonts w:ascii="Arial" w:hAnsi="Arial" w:cs="Arial"/>
          <w:i/>
          <w:iCs/>
          <w:sz w:val="22"/>
          <w:szCs w:val="22"/>
        </w:rPr>
        <w:t>op.cit</w:t>
      </w:r>
      <w:proofErr w:type="spellEnd"/>
      <w:r>
        <w:rPr>
          <w:rFonts w:ascii="Arial" w:hAnsi="Arial" w:cs="Arial"/>
          <w:i/>
          <w:iCs/>
          <w:sz w:val="22"/>
          <w:szCs w:val="22"/>
        </w:rPr>
        <w:t>.</w:t>
      </w:r>
      <w:r>
        <w:rPr>
          <w:rFonts w:ascii="Arial" w:hAnsi="Arial" w:cs="Arial"/>
          <w:sz w:val="22"/>
          <w:szCs w:val="22"/>
        </w:rPr>
        <w:t>, capítulo VII.</w:t>
      </w:r>
    </w:p>
    <w:p w:rsidR="0005112D" w:rsidRDefault="0005112D">
      <w:pPr>
        <w:pStyle w:val="Standard"/>
        <w:jc w:val="both"/>
        <w:rPr>
          <w:rFonts w:ascii="Arial" w:hAnsi="Arial" w:cs="Arial"/>
          <w:b/>
          <w:bCs/>
          <w:color w:val="000000"/>
          <w:sz w:val="22"/>
          <w:szCs w:val="22"/>
          <w:lang w:eastAsia="es-AR"/>
        </w:rPr>
      </w:pPr>
    </w:p>
    <w:p w:rsidR="0005112D" w:rsidRDefault="00B85719">
      <w:pPr>
        <w:pStyle w:val="Standard"/>
        <w:jc w:val="both"/>
      </w:pPr>
      <w:r>
        <w:rPr>
          <w:rFonts w:ascii="Arial" w:hAnsi="Arial" w:cs="Arial"/>
          <w:b/>
          <w:bCs/>
          <w:color w:val="000000"/>
          <w:sz w:val="22"/>
          <w:szCs w:val="22"/>
          <w:lang w:eastAsia="es-AR"/>
        </w:rPr>
        <w:t xml:space="preserve">RUSSELL, Roberto, </w:t>
      </w:r>
      <w:r>
        <w:rPr>
          <w:rFonts w:ascii="Arial" w:hAnsi="Arial" w:cs="Arial"/>
          <w:color w:val="000000"/>
          <w:sz w:val="22"/>
          <w:szCs w:val="22"/>
          <w:lang w:eastAsia="es-AR"/>
        </w:rPr>
        <w:t>“Sistemas de creencias</w:t>
      </w:r>
      <w:proofErr w:type="gramStart"/>
      <w:r>
        <w:rPr>
          <w:rFonts w:ascii="Arial" w:hAnsi="Arial" w:cs="Arial"/>
          <w:color w:val="000000"/>
          <w:sz w:val="22"/>
          <w:szCs w:val="22"/>
          <w:lang w:eastAsia="es-AR"/>
        </w:rPr>
        <w:t>..</w:t>
      </w:r>
      <w:proofErr w:type="gramEnd"/>
      <w:r>
        <w:rPr>
          <w:rFonts w:ascii="Arial" w:hAnsi="Arial" w:cs="Arial"/>
          <w:color w:val="000000"/>
          <w:sz w:val="22"/>
          <w:szCs w:val="22"/>
          <w:lang w:eastAsia="es-AR"/>
        </w:rPr>
        <w:t xml:space="preserve"> </w:t>
      </w:r>
      <w:proofErr w:type="spellStart"/>
      <w:proofErr w:type="gramStart"/>
      <w:r>
        <w:rPr>
          <w:rFonts w:ascii="Arial" w:hAnsi="Arial" w:cs="Arial"/>
          <w:i/>
          <w:color w:val="000000"/>
          <w:sz w:val="22"/>
          <w:szCs w:val="22"/>
          <w:lang w:eastAsia="es-AR"/>
        </w:rPr>
        <w:t>op.cit</w:t>
      </w:r>
      <w:proofErr w:type="spellEnd"/>
      <w:r>
        <w:rPr>
          <w:rFonts w:ascii="Arial" w:hAnsi="Arial" w:cs="Arial"/>
          <w:color w:val="000000"/>
          <w:sz w:val="22"/>
          <w:szCs w:val="22"/>
          <w:lang w:eastAsia="es-AR"/>
        </w:rPr>
        <w:t>..</w:t>
      </w:r>
      <w:proofErr w:type="gramEnd"/>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sz w:val="22"/>
          <w:szCs w:val="22"/>
        </w:rPr>
        <w:t>CORIGLIANO, Francisco,</w:t>
      </w:r>
      <w:r>
        <w:rPr>
          <w:rFonts w:ascii="Arial" w:hAnsi="Arial" w:cs="Arial"/>
          <w:sz w:val="22"/>
          <w:szCs w:val="22"/>
        </w:rPr>
        <w:t xml:space="preserve"> “Los derechos humanos </w:t>
      </w:r>
      <w:r>
        <w:rPr>
          <w:rFonts w:ascii="Arial" w:hAnsi="Arial" w:cs="Arial"/>
          <w:i/>
          <w:sz w:val="22"/>
          <w:szCs w:val="22"/>
        </w:rPr>
        <w:t xml:space="preserve">en </w:t>
      </w:r>
      <w:r>
        <w:rPr>
          <w:rFonts w:ascii="Arial" w:hAnsi="Arial" w:cs="Arial"/>
          <w:sz w:val="22"/>
          <w:szCs w:val="22"/>
        </w:rPr>
        <w:t xml:space="preserve">la política exterior argentina: De la restauración democrática al Bicentenario de la Revolución de Mayo (1983-2010)”, en </w:t>
      </w:r>
      <w:r>
        <w:rPr>
          <w:rFonts w:ascii="Arial" w:hAnsi="Arial" w:cs="Arial"/>
          <w:b/>
          <w:sz w:val="22"/>
          <w:szCs w:val="22"/>
        </w:rPr>
        <w:t>SALTALAMACCHIA, Natalia y COVARRUBIAS, Ana (compiladores),</w:t>
      </w:r>
      <w:r>
        <w:rPr>
          <w:rFonts w:ascii="Arial" w:hAnsi="Arial" w:cs="Arial"/>
          <w:sz w:val="22"/>
          <w:szCs w:val="22"/>
        </w:rPr>
        <w:t xml:space="preserve"> </w:t>
      </w:r>
      <w:r>
        <w:rPr>
          <w:rFonts w:ascii="Arial" w:hAnsi="Arial" w:cs="Arial"/>
          <w:i/>
          <w:sz w:val="22"/>
          <w:szCs w:val="22"/>
        </w:rPr>
        <w:t>Los derechos humanos en las políticas exteriores latinoamericanas</w:t>
      </w:r>
      <w:r>
        <w:rPr>
          <w:rFonts w:ascii="Arial" w:hAnsi="Arial" w:cs="Arial"/>
          <w:sz w:val="22"/>
          <w:szCs w:val="22"/>
        </w:rPr>
        <w:t>, México, Editorial Porrúa, 2011.</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sz w:val="22"/>
          <w:szCs w:val="22"/>
          <w:lang w:val="en-US"/>
        </w:rPr>
        <w:t>.,</w:t>
      </w:r>
      <w:proofErr w:type="gramEnd"/>
      <w:r>
        <w:rPr>
          <w:rFonts w:ascii="Arial" w:hAnsi="Arial" w:cs="Arial"/>
          <w:b/>
          <w:bCs/>
          <w:sz w:val="22"/>
          <w:szCs w:val="22"/>
          <w:lang w:val="en-US"/>
        </w:rPr>
        <w:t xml:space="preserve"> </w:t>
      </w:r>
      <w:r>
        <w:rPr>
          <w:rFonts w:ascii="Arial" w:hAnsi="Arial" w:cs="Arial"/>
          <w:sz w:val="22"/>
          <w:szCs w:val="22"/>
          <w:lang w:val="en-US"/>
        </w:rPr>
        <w:t>30-44.</w:t>
      </w:r>
    </w:p>
    <w:p w:rsidR="0005112D" w:rsidRDefault="0005112D">
      <w:pPr>
        <w:pStyle w:val="Standard"/>
        <w:jc w:val="both"/>
        <w:rPr>
          <w:rFonts w:ascii="Arial" w:hAnsi="Arial" w:cs="Arial"/>
          <w:b/>
          <w:bCs/>
          <w:sz w:val="22"/>
          <w:szCs w:val="22"/>
          <w:lang w:val="en-US"/>
        </w:rPr>
      </w:pPr>
    </w:p>
    <w:p w:rsidR="0005112D" w:rsidRDefault="00B85719">
      <w:pPr>
        <w:pStyle w:val="Standard"/>
        <w:jc w:val="both"/>
      </w:pPr>
      <w:r>
        <w:rPr>
          <w:rFonts w:ascii="Arial" w:hAnsi="Arial" w:cs="Arial"/>
          <w:b/>
          <w:bCs/>
          <w:sz w:val="22"/>
          <w:szCs w:val="22"/>
          <w:lang w:val="es-AR"/>
        </w:rPr>
        <w:t xml:space="preserve">TULCHIN, </w:t>
      </w:r>
      <w:proofErr w:type="spellStart"/>
      <w:r>
        <w:rPr>
          <w:rFonts w:ascii="Arial" w:hAnsi="Arial" w:cs="Arial"/>
          <w:i/>
          <w:iCs/>
          <w:sz w:val="22"/>
          <w:szCs w:val="22"/>
          <w:lang w:val="es-AR"/>
        </w:rPr>
        <w:t>op.cit</w:t>
      </w:r>
      <w:proofErr w:type="spellEnd"/>
      <w:r>
        <w:rPr>
          <w:rFonts w:ascii="Arial" w:hAnsi="Arial" w:cs="Arial"/>
          <w:sz w:val="22"/>
          <w:szCs w:val="22"/>
          <w:lang w:val="es-AR"/>
        </w:rPr>
        <w:t>., Cap. 11.</w:t>
      </w:r>
    </w:p>
    <w:p w:rsidR="0005112D" w:rsidRDefault="0005112D">
      <w:pPr>
        <w:pStyle w:val="Standard"/>
        <w:jc w:val="both"/>
        <w:rPr>
          <w:rFonts w:ascii="Arial" w:hAnsi="Arial" w:cs="Arial"/>
          <w:b/>
          <w:bCs/>
          <w:sz w:val="22"/>
          <w:szCs w:val="22"/>
          <w:lang w:val="es-AR"/>
        </w:rPr>
      </w:pPr>
    </w:p>
    <w:p w:rsidR="0005112D" w:rsidRDefault="0005112D">
      <w:pPr>
        <w:pStyle w:val="Standard"/>
        <w:jc w:val="both"/>
        <w:rPr>
          <w:rFonts w:ascii="Arial" w:hAnsi="Arial" w:cs="Arial"/>
          <w:b/>
          <w:bCs/>
          <w:sz w:val="22"/>
          <w:szCs w:val="22"/>
          <w:lang w:val="es-AR"/>
        </w:rPr>
      </w:pPr>
    </w:p>
    <w:p w:rsidR="0005112D" w:rsidRDefault="00B85719">
      <w:pPr>
        <w:pStyle w:val="Standard"/>
        <w:jc w:val="both"/>
      </w:pPr>
      <w:r>
        <w:rPr>
          <w:rFonts w:ascii="Arial" w:hAnsi="Arial" w:cs="Arial"/>
          <w:b/>
          <w:bCs/>
          <w:sz w:val="22"/>
          <w:szCs w:val="22"/>
          <w:u w:val="single"/>
        </w:rPr>
        <w:t>Unidad 8 (semana 13, Miércoles 30 de mayo)</w:t>
      </w:r>
      <w:r>
        <w:rPr>
          <w:rFonts w:ascii="Arial" w:hAnsi="Arial" w:cs="Arial"/>
          <w:b/>
          <w:bCs/>
          <w:sz w:val="22"/>
          <w:szCs w:val="22"/>
        </w:rPr>
        <w:t xml:space="preserve">: Del modelo </w:t>
      </w:r>
      <w:proofErr w:type="spellStart"/>
      <w:r>
        <w:rPr>
          <w:rFonts w:ascii="Arial" w:hAnsi="Arial" w:cs="Arial"/>
          <w:b/>
          <w:bCs/>
          <w:sz w:val="22"/>
          <w:szCs w:val="22"/>
        </w:rPr>
        <w:t>globalista</w:t>
      </w:r>
      <w:proofErr w:type="spellEnd"/>
      <w:r>
        <w:rPr>
          <w:rFonts w:ascii="Arial" w:hAnsi="Arial" w:cs="Arial"/>
          <w:b/>
          <w:bCs/>
          <w:sz w:val="22"/>
          <w:szCs w:val="22"/>
        </w:rPr>
        <w:t xml:space="preserve"> al modelo de “relaciones especiales” con Estados Unidos y los países desarrollados de Occidente (1989-2003). El lugar de las relaciones con Brasil y con los países de América Latina en dicho modelo. El espacio del MERCOSUR</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Bibliografía obligatoria Unidad 8 semana 13</w:t>
      </w:r>
      <w:r>
        <w:rPr>
          <w:rFonts w:ascii="Arial" w:hAnsi="Arial" w:cs="Arial"/>
          <w:b/>
          <w:bCs/>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iCs/>
          <w:sz w:val="22"/>
          <w:szCs w:val="22"/>
        </w:rPr>
        <w:t>CORIGLIANO,</w:t>
      </w:r>
      <w:r>
        <w:rPr>
          <w:rFonts w:ascii="Arial" w:hAnsi="Arial" w:cs="Arial"/>
          <w:iCs/>
          <w:sz w:val="22"/>
          <w:szCs w:val="22"/>
        </w:rPr>
        <w:t xml:space="preserve"> “Los derechos humanos en la política exterior argentina…”, </w:t>
      </w:r>
      <w:proofErr w:type="spellStart"/>
      <w:r>
        <w:rPr>
          <w:rFonts w:ascii="Arial" w:hAnsi="Arial" w:cs="Arial"/>
          <w:i/>
          <w:iCs/>
          <w:sz w:val="22"/>
          <w:szCs w:val="22"/>
        </w:rPr>
        <w:t>op.cit</w:t>
      </w:r>
      <w:proofErr w:type="spellEnd"/>
      <w:r>
        <w:rPr>
          <w:rFonts w:ascii="Arial" w:hAnsi="Arial" w:cs="Arial"/>
          <w:i/>
          <w:iCs/>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rPr>
        <w:t xml:space="preserve">CORIGLIANO, Francisco, </w:t>
      </w:r>
      <w:r>
        <w:rPr>
          <w:rFonts w:ascii="Arial" w:hAnsi="Arial" w:cs="Arial"/>
          <w:sz w:val="22"/>
          <w:szCs w:val="22"/>
        </w:rPr>
        <w:t xml:space="preserve">“La dimensión bilateral de las relaciones entre Argentina y Estados Unidos durante la década de 1990: el ingreso al paradigma de “relaciones especiales”, en </w:t>
      </w:r>
      <w:r>
        <w:rPr>
          <w:rFonts w:ascii="Arial" w:hAnsi="Arial" w:cs="Arial"/>
          <w:b/>
          <w:bCs/>
          <w:sz w:val="22"/>
          <w:szCs w:val="22"/>
        </w:rPr>
        <w:t xml:space="preserve">ESCUDE, Carlos, (director), </w:t>
      </w:r>
      <w:r>
        <w:rPr>
          <w:rFonts w:ascii="Arial" w:hAnsi="Arial" w:cs="Arial"/>
          <w:i/>
          <w:iCs/>
          <w:sz w:val="22"/>
          <w:szCs w:val="22"/>
        </w:rPr>
        <w:t>Historia de las Relaciones Exteriores de la República Argentina</w:t>
      </w:r>
      <w:r>
        <w:rPr>
          <w:rFonts w:ascii="Arial" w:hAnsi="Arial" w:cs="Arial"/>
          <w:sz w:val="22"/>
          <w:szCs w:val="22"/>
        </w:rPr>
        <w:t xml:space="preserve">, Parte IV, Tomo XV, Capítulo 1 (especialmente introducción y conclusiones de dicho capítulo), Buenos Aires, GEL, 2003, en </w:t>
      </w:r>
      <w:r>
        <w:rPr>
          <w:rFonts w:ascii="Arial" w:hAnsi="Arial" w:cs="Arial"/>
          <w:b/>
          <w:bCs/>
          <w:color w:val="0000FF"/>
          <w:sz w:val="22"/>
          <w:szCs w:val="22"/>
          <w:u w:val="single"/>
        </w:rPr>
        <w:t>www.argentina-rree.com</w:t>
      </w:r>
    </w:p>
    <w:p w:rsidR="0005112D" w:rsidRDefault="0005112D">
      <w:pPr>
        <w:pStyle w:val="Standard"/>
        <w:rPr>
          <w:rFonts w:ascii="Arial" w:hAnsi="Arial" w:cs="Arial"/>
          <w:sz w:val="22"/>
          <w:szCs w:val="22"/>
        </w:rPr>
      </w:pPr>
    </w:p>
    <w:p w:rsidR="0005112D" w:rsidRDefault="00B85719">
      <w:pPr>
        <w:pStyle w:val="Standard"/>
        <w:jc w:val="both"/>
      </w:pPr>
      <w:r>
        <w:rPr>
          <w:rFonts w:ascii="Arial" w:hAnsi="Arial" w:cs="Arial"/>
          <w:b/>
          <w:bCs/>
          <w:sz w:val="22"/>
          <w:szCs w:val="22"/>
        </w:rPr>
        <w:t xml:space="preserve">CORIGLIANO, Francisco, </w:t>
      </w:r>
      <w:r>
        <w:rPr>
          <w:rFonts w:ascii="Arial" w:hAnsi="Arial" w:cs="Arial"/>
          <w:sz w:val="22"/>
          <w:szCs w:val="22"/>
        </w:rPr>
        <w:t xml:space="preserve">“La dimensión multilateral de las relaciones entre Argentina y Estados Unidos durante la década de 1990: el ingreso al paradigma de “relaciones especiales”, en </w:t>
      </w:r>
      <w:r>
        <w:rPr>
          <w:rFonts w:ascii="Arial" w:hAnsi="Arial" w:cs="Arial"/>
          <w:b/>
          <w:bCs/>
          <w:sz w:val="22"/>
          <w:szCs w:val="22"/>
        </w:rPr>
        <w:t xml:space="preserve">ESCUDE, Carlos, (director), </w:t>
      </w:r>
      <w:proofErr w:type="spellStart"/>
      <w:r>
        <w:rPr>
          <w:rFonts w:ascii="Arial" w:hAnsi="Arial" w:cs="Arial"/>
          <w:i/>
          <w:iCs/>
          <w:sz w:val="22"/>
          <w:szCs w:val="22"/>
        </w:rPr>
        <w:t>op.cit</w:t>
      </w:r>
      <w:proofErr w:type="spellEnd"/>
      <w:r>
        <w:rPr>
          <w:rFonts w:ascii="Arial" w:hAnsi="Arial" w:cs="Arial"/>
          <w:sz w:val="22"/>
          <w:szCs w:val="22"/>
        </w:rPr>
        <w:t>., Capítulo 2 (especialmente Introducción y conclusiones de dicho capítulo), en</w:t>
      </w:r>
      <w:r>
        <w:rPr>
          <w:rFonts w:ascii="Arial" w:hAnsi="Arial" w:cs="Arial"/>
          <w:b/>
          <w:bCs/>
          <w:sz w:val="22"/>
          <w:szCs w:val="22"/>
        </w:rPr>
        <w:t xml:space="preserve"> </w:t>
      </w:r>
      <w:r>
        <w:rPr>
          <w:rFonts w:ascii="Arial" w:hAnsi="Arial" w:cs="Arial"/>
          <w:b/>
          <w:bCs/>
          <w:color w:val="0000FF"/>
          <w:sz w:val="22"/>
          <w:szCs w:val="22"/>
          <w:u w:val="single"/>
        </w:rPr>
        <w:t>www.argentina-rree.com</w:t>
      </w:r>
    </w:p>
    <w:p w:rsidR="0005112D" w:rsidRDefault="0005112D">
      <w:pPr>
        <w:pStyle w:val="Standard"/>
        <w:rPr>
          <w:rFonts w:ascii="Arial" w:hAnsi="Arial" w:cs="Arial"/>
          <w:sz w:val="22"/>
          <w:szCs w:val="22"/>
        </w:rPr>
      </w:pPr>
    </w:p>
    <w:p w:rsidR="0005112D" w:rsidRDefault="00B85719">
      <w:pPr>
        <w:pStyle w:val="Standard"/>
        <w:jc w:val="both"/>
      </w:pPr>
      <w:r>
        <w:rPr>
          <w:rFonts w:ascii="Arial" w:hAnsi="Arial" w:cs="Arial"/>
          <w:b/>
          <w:bCs/>
          <w:sz w:val="22"/>
          <w:szCs w:val="22"/>
        </w:rPr>
        <w:t xml:space="preserve">MACHINANDIARENA DE DEVOTO, Leonor, y MASANA, Sebastián, </w:t>
      </w:r>
      <w:r>
        <w:rPr>
          <w:rFonts w:ascii="Arial" w:hAnsi="Arial" w:cs="Arial"/>
          <w:sz w:val="22"/>
          <w:szCs w:val="22"/>
        </w:rPr>
        <w:t xml:space="preserve">“Relaciones con los países europeos (1989-1999)”, en </w:t>
      </w:r>
      <w:r>
        <w:rPr>
          <w:rFonts w:ascii="Arial" w:hAnsi="Arial" w:cs="Arial"/>
          <w:b/>
          <w:bCs/>
          <w:sz w:val="22"/>
          <w:szCs w:val="22"/>
        </w:rPr>
        <w:t xml:space="preserve">ESCUDE, Carlos, (director), </w:t>
      </w:r>
      <w:proofErr w:type="spellStart"/>
      <w:r>
        <w:rPr>
          <w:rFonts w:ascii="Arial" w:hAnsi="Arial" w:cs="Arial"/>
          <w:i/>
          <w:iCs/>
          <w:sz w:val="22"/>
          <w:szCs w:val="22"/>
        </w:rPr>
        <w:t>op.cit</w:t>
      </w:r>
      <w:proofErr w:type="spellEnd"/>
      <w:r>
        <w:rPr>
          <w:rFonts w:ascii="Arial" w:hAnsi="Arial" w:cs="Arial"/>
          <w:sz w:val="22"/>
          <w:szCs w:val="22"/>
        </w:rPr>
        <w:t>., Capítulo 3 (especialmente Introducción y conclusiones), en</w:t>
      </w:r>
      <w:r>
        <w:rPr>
          <w:rFonts w:ascii="Arial" w:hAnsi="Arial" w:cs="Arial"/>
          <w:b/>
          <w:bCs/>
          <w:sz w:val="22"/>
          <w:szCs w:val="22"/>
        </w:rPr>
        <w:t xml:space="preserve"> </w:t>
      </w:r>
      <w:r>
        <w:rPr>
          <w:rFonts w:ascii="Arial" w:hAnsi="Arial" w:cs="Arial"/>
          <w:b/>
          <w:bCs/>
          <w:color w:val="0000FF"/>
          <w:sz w:val="22"/>
          <w:szCs w:val="22"/>
          <w:u w:val="single"/>
        </w:rPr>
        <w:t>www.argentina-rree.com</w:t>
      </w:r>
    </w:p>
    <w:p w:rsidR="0005112D" w:rsidRDefault="00B85719">
      <w:pPr>
        <w:pStyle w:val="Standard"/>
        <w:rPr>
          <w:rFonts w:ascii="Arial" w:hAnsi="Arial" w:cs="Arial"/>
          <w:sz w:val="22"/>
          <w:szCs w:val="22"/>
        </w:rPr>
      </w:pPr>
      <w:r>
        <w:rPr>
          <w:rFonts w:ascii="Arial" w:hAnsi="Arial" w:cs="Arial"/>
          <w:sz w:val="22"/>
          <w:szCs w:val="22"/>
        </w:rPr>
        <w:t xml:space="preserve"> </w:t>
      </w:r>
    </w:p>
    <w:p w:rsidR="0005112D" w:rsidRDefault="00B85719">
      <w:pPr>
        <w:pStyle w:val="Standard"/>
        <w:jc w:val="both"/>
      </w:pPr>
      <w:r>
        <w:rPr>
          <w:rFonts w:ascii="Arial" w:hAnsi="Arial" w:cs="Arial"/>
          <w:b/>
          <w:bCs/>
          <w:sz w:val="22"/>
          <w:szCs w:val="22"/>
          <w:lang w:val="en-US"/>
        </w:rPr>
        <w:t xml:space="preserve">RUSSELL y TOKATLIAN, </w:t>
      </w:r>
      <w:proofErr w:type="spellStart"/>
      <w:proofErr w:type="gramStart"/>
      <w:r>
        <w:rPr>
          <w:rFonts w:ascii="Arial" w:hAnsi="Arial" w:cs="Arial"/>
          <w:i/>
          <w:iCs/>
          <w:sz w:val="22"/>
          <w:szCs w:val="22"/>
          <w:lang w:val="en-US"/>
        </w:rPr>
        <w:t>op.cit</w:t>
      </w:r>
      <w:proofErr w:type="spellEnd"/>
      <w:r>
        <w:rPr>
          <w:rFonts w:ascii="Arial" w:hAnsi="Arial" w:cs="Arial"/>
          <w:sz w:val="22"/>
          <w:szCs w:val="22"/>
          <w:lang w:val="en-US"/>
        </w:rPr>
        <w:t>.,</w:t>
      </w:r>
      <w:proofErr w:type="gramEnd"/>
      <w:r>
        <w:rPr>
          <w:rFonts w:ascii="Arial" w:hAnsi="Arial" w:cs="Arial"/>
          <w:sz w:val="22"/>
          <w:szCs w:val="22"/>
          <w:lang w:val="en-US"/>
        </w:rPr>
        <w:t xml:space="preserve"> pp. 45-59.</w:t>
      </w:r>
    </w:p>
    <w:p w:rsidR="0005112D" w:rsidRDefault="0005112D">
      <w:pPr>
        <w:pStyle w:val="Standard"/>
        <w:jc w:val="both"/>
        <w:rPr>
          <w:rFonts w:ascii="Arial" w:hAnsi="Arial" w:cs="Arial"/>
          <w:b/>
          <w:bCs/>
          <w:sz w:val="22"/>
          <w:szCs w:val="22"/>
          <w:u w:val="single"/>
          <w:lang w:val="en-US"/>
        </w:rPr>
      </w:pPr>
    </w:p>
    <w:p w:rsidR="0005112D" w:rsidRDefault="00B85719">
      <w:pPr>
        <w:pStyle w:val="Standard"/>
        <w:jc w:val="both"/>
      </w:pPr>
      <w:r>
        <w:rPr>
          <w:rFonts w:ascii="Arial" w:hAnsi="Arial" w:cs="Arial"/>
          <w:b/>
          <w:bCs/>
          <w:sz w:val="22"/>
          <w:szCs w:val="22"/>
        </w:rPr>
        <w:t>CORIGLIANO, Francisco,</w:t>
      </w:r>
      <w:r>
        <w:rPr>
          <w:rFonts w:ascii="Arial" w:hAnsi="Arial" w:cs="Arial"/>
          <w:sz w:val="22"/>
          <w:szCs w:val="22"/>
        </w:rPr>
        <w:t xml:space="preserve"> “El espacio del MERCOSUR en la política exterior argentina: de Menem a Kirchner (1991-2006)”, revista </w:t>
      </w:r>
      <w:proofErr w:type="spellStart"/>
      <w:r>
        <w:rPr>
          <w:rFonts w:ascii="Arial" w:hAnsi="Arial" w:cs="Arial"/>
          <w:i/>
          <w:iCs/>
          <w:sz w:val="22"/>
          <w:szCs w:val="22"/>
        </w:rPr>
        <w:t>Agora</w:t>
      </w:r>
      <w:proofErr w:type="spellEnd"/>
      <w:r>
        <w:rPr>
          <w:rFonts w:ascii="Arial" w:hAnsi="Arial" w:cs="Arial"/>
          <w:i/>
          <w:iCs/>
          <w:sz w:val="22"/>
          <w:szCs w:val="22"/>
        </w:rPr>
        <w:t xml:space="preserve"> Internacional</w:t>
      </w:r>
      <w:r>
        <w:rPr>
          <w:rFonts w:ascii="Arial" w:hAnsi="Arial" w:cs="Arial"/>
          <w:sz w:val="22"/>
          <w:szCs w:val="22"/>
        </w:rPr>
        <w:t>, Buenos Aires, Año 1, Nº 2, Diciembre 2006, pp. 34-35.</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bCs/>
          <w:sz w:val="22"/>
          <w:szCs w:val="22"/>
          <w:u w:val="single"/>
        </w:rPr>
        <w:t xml:space="preserve">Unidad 9 (semanas 14 y 15, </w:t>
      </w:r>
      <w:proofErr w:type="gramStart"/>
      <w:r>
        <w:rPr>
          <w:rFonts w:ascii="Arial" w:hAnsi="Arial" w:cs="Arial"/>
          <w:b/>
          <w:bCs/>
          <w:sz w:val="22"/>
          <w:szCs w:val="22"/>
          <w:u w:val="single"/>
        </w:rPr>
        <w:t>Miércoles</w:t>
      </w:r>
      <w:proofErr w:type="gramEnd"/>
      <w:r>
        <w:rPr>
          <w:rFonts w:ascii="Arial" w:hAnsi="Arial" w:cs="Arial"/>
          <w:b/>
          <w:bCs/>
          <w:sz w:val="22"/>
          <w:szCs w:val="22"/>
          <w:u w:val="single"/>
        </w:rPr>
        <w:t xml:space="preserve"> 6 de junio y Miércoles 13 de junio)</w:t>
      </w:r>
      <w:r>
        <w:rPr>
          <w:rFonts w:ascii="Arial" w:hAnsi="Arial" w:cs="Arial"/>
          <w:b/>
          <w:bCs/>
          <w:sz w:val="22"/>
          <w:szCs w:val="22"/>
        </w:rPr>
        <w:t xml:space="preserve">: La política exterior argentina en el siglo XXI, desde la crisis de diciembre de 2001 al presente. Los ejes tradicionales de vinculación de la política exterior en el nuevo siglo: el lugar de los Estados Unidos, del Brasil y del MERCOSUR y de la Unión Europea. Nuevos ejes de vinculación en el siglo XXI: Venezuela, China, India, Rusia, los países del Golfo Pérsico. Los cambios y las continuidades en la política exterior durante el gobierno de Mauricio </w:t>
      </w:r>
      <w:proofErr w:type="spellStart"/>
      <w:r>
        <w:rPr>
          <w:rFonts w:ascii="Arial" w:hAnsi="Arial" w:cs="Arial"/>
          <w:b/>
          <w:bCs/>
          <w:sz w:val="22"/>
          <w:szCs w:val="22"/>
        </w:rPr>
        <w:t>Macri</w:t>
      </w:r>
      <w:proofErr w:type="spellEnd"/>
      <w:r>
        <w:rPr>
          <w:rFonts w:ascii="Arial" w:hAnsi="Arial" w:cs="Arial"/>
          <w:b/>
          <w:bCs/>
          <w:sz w:val="22"/>
          <w:szCs w:val="22"/>
        </w:rPr>
        <w:t xml:space="preserve">.   </w:t>
      </w:r>
    </w:p>
    <w:p w:rsidR="0005112D" w:rsidRDefault="0005112D">
      <w:pPr>
        <w:pStyle w:val="Standard"/>
        <w:jc w:val="both"/>
        <w:rPr>
          <w:rFonts w:ascii="Arial" w:hAnsi="Arial" w:cs="Arial"/>
          <w:sz w:val="22"/>
          <w:szCs w:val="22"/>
          <w:lang w:val="es-AR"/>
        </w:rPr>
      </w:pPr>
    </w:p>
    <w:p w:rsidR="0005112D" w:rsidRDefault="00B85719">
      <w:pPr>
        <w:pStyle w:val="Standard"/>
        <w:jc w:val="both"/>
      </w:pPr>
      <w:r>
        <w:rPr>
          <w:rFonts w:ascii="Arial" w:hAnsi="Arial" w:cs="Arial"/>
          <w:b/>
          <w:bCs/>
          <w:sz w:val="22"/>
          <w:szCs w:val="22"/>
          <w:u w:val="single"/>
          <w:lang w:val="es-AR"/>
        </w:rPr>
        <w:t>Bibliografía Unidad 9 semana 14</w:t>
      </w:r>
      <w:r>
        <w:rPr>
          <w:rFonts w:ascii="Arial" w:hAnsi="Arial" w:cs="Arial"/>
          <w:b/>
          <w:bCs/>
          <w:sz w:val="22"/>
          <w:szCs w:val="22"/>
          <w:lang w:val="es-AR"/>
        </w:rPr>
        <w:t>:</w:t>
      </w:r>
    </w:p>
    <w:p w:rsidR="0005112D" w:rsidRDefault="0005112D">
      <w:pPr>
        <w:pStyle w:val="Standard"/>
        <w:jc w:val="both"/>
        <w:rPr>
          <w:rFonts w:ascii="Arial" w:hAnsi="Arial" w:cs="Arial"/>
          <w:b/>
          <w:bCs/>
          <w:sz w:val="22"/>
          <w:szCs w:val="22"/>
          <w:lang w:val="es-AR"/>
        </w:rPr>
      </w:pPr>
    </w:p>
    <w:p w:rsidR="0005112D" w:rsidRDefault="00B85719">
      <w:pPr>
        <w:pStyle w:val="Standard"/>
        <w:jc w:val="both"/>
      </w:pPr>
      <w:r>
        <w:rPr>
          <w:rFonts w:ascii="Arial" w:hAnsi="Arial" w:cs="Arial"/>
          <w:b/>
          <w:bCs/>
          <w:sz w:val="22"/>
          <w:szCs w:val="22"/>
        </w:rPr>
        <w:t>CORTES, María Julieta y CREUS, Nicolás,</w:t>
      </w:r>
      <w:r>
        <w:rPr>
          <w:rFonts w:ascii="Arial" w:hAnsi="Arial" w:cs="Arial"/>
          <w:sz w:val="22"/>
          <w:szCs w:val="22"/>
        </w:rPr>
        <w:t xml:space="preserve"> “Entre la </w:t>
      </w:r>
      <w:r>
        <w:rPr>
          <w:rFonts w:ascii="Arial" w:hAnsi="Arial" w:cs="Arial"/>
          <w:i/>
          <w:iCs/>
          <w:sz w:val="22"/>
          <w:szCs w:val="22"/>
        </w:rPr>
        <w:t xml:space="preserve">necesidad </w:t>
      </w:r>
      <w:r>
        <w:rPr>
          <w:rFonts w:ascii="Arial" w:hAnsi="Arial" w:cs="Arial"/>
          <w:sz w:val="22"/>
          <w:szCs w:val="22"/>
        </w:rPr>
        <w:t xml:space="preserve">y la </w:t>
      </w:r>
      <w:r>
        <w:rPr>
          <w:rFonts w:ascii="Arial" w:hAnsi="Arial" w:cs="Arial"/>
          <w:i/>
          <w:iCs/>
          <w:sz w:val="22"/>
          <w:szCs w:val="22"/>
        </w:rPr>
        <w:t>desilusión</w:t>
      </w:r>
      <w:r>
        <w:rPr>
          <w:rFonts w:ascii="Arial" w:hAnsi="Arial" w:cs="Arial"/>
          <w:sz w:val="22"/>
          <w:szCs w:val="22"/>
        </w:rPr>
        <w:t xml:space="preserve">: los dilemas de la política exterior argentina hacia Brasil, en CERIR, </w:t>
      </w:r>
      <w:r>
        <w:rPr>
          <w:rFonts w:ascii="Arial" w:hAnsi="Arial" w:cs="Arial"/>
          <w:i/>
          <w:iCs/>
          <w:sz w:val="22"/>
          <w:szCs w:val="22"/>
        </w:rPr>
        <w:t>La política exterior de Cristina Fernández. Reflexiones al promediar su mandato</w:t>
      </w:r>
      <w:r>
        <w:rPr>
          <w:rFonts w:ascii="Arial" w:hAnsi="Arial" w:cs="Arial"/>
          <w:sz w:val="22"/>
          <w:szCs w:val="22"/>
        </w:rPr>
        <w:t>, Rosario, Editorial de la Universidad Nacional de Rosario, 2010, pp. 363-394.</w:t>
      </w:r>
    </w:p>
    <w:p w:rsidR="0005112D" w:rsidRDefault="0005112D">
      <w:pPr>
        <w:pStyle w:val="Standard"/>
        <w:jc w:val="both"/>
        <w:rPr>
          <w:rFonts w:ascii="Arial" w:hAnsi="Arial" w:cs="Arial"/>
          <w:color w:val="000000"/>
          <w:sz w:val="22"/>
          <w:szCs w:val="22"/>
        </w:rPr>
      </w:pPr>
    </w:p>
    <w:p w:rsidR="0005112D" w:rsidRDefault="00B85719">
      <w:pPr>
        <w:pStyle w:val="Standard"/>
        <w:jc w:val="both"/>
      </w:pPr>
      <w:r>
        <w:rPr>
          <w:rFonts w:ascii="Arial" w:hAnsi="Arial" w:cs="Arial"/>
          <w:b/>
          <w:bCs/>
          <w:sz w:val="22"/>
          <w:szCs w:val="22"/>
        </w:rPr>
        <w:t xml:space="preserve">CORIGLIANO, </w:t>
      </w:r>
      <w:r>
        <w:rPr>
          <w:rFonts w:ascii="Arial" w:hAnsi="Arial" w:cs="Arial"/>
          <w:sz w:val="22"/>
          <w:szCs w:val="22"/>
        </w:rPr>
        <w:t xml:space="preserve">“El espacio del MERCOSUR…”, </w:t>
      </w:r>
      <w:proofErr w:type="spellStart"/>
      <w:r>
        <w:rPr>
          <w:rFonts w:ascii="Arial" w:hAnsi="Arial" w:cs="Arial"/>
          <w:i/>
          <w:iCs/>
          <w:sz w:val="22"/>
          <w:szCs w:val="22"/>
        </w:rPr>
        <w:t>op.cit</w:t>
      </w:r>
      <w:proofErr w:type="spellEnd"/>
      <w:r>
        <w:rPr>
          <w:rFonts w:ascii="Arial" w:hAnsi="Arial" w:cs="Arial"/>
          <w:sz w:val="22"/>
          <w:szCs w:val="22"/>
        </w:rPr>
        <w:t>.</w:t>
      </w:r>
    </w:p>
    <w:p w:rsidR="0005112D" w:rsidRDefault="0005112D">
      <w:pPr>
        <w:pStyle w:val="Standard"/>
        <w:jc w:val="both"/>
        <w:rPr>
          <w:rFonts w:ascii="Arial" w:hAnsi="Arial" w:cs="Arial"/>
          <w:b/>
          <w:bCs/>
          <w:sz w:val="22"/>
          <w:szCs w:val="22"/>
        </w:rPr>
      </w:pPr>
    </w:p>
    <w:p w:rsidR="0005112D" w:rsidRDefault="00B85719">
      <w:pPr>
        <w:pStyle w:val="Standard"/>
        <w:jc w:val="both"/>
      </w:pPr>
      <w:r>
        <w:rPr>
          <w:rFonts w:ascii="Arial" w:hAnsi="Arial" w:cs="Arial"/>
          <w:b/>
          <w:sz w:val="22"/>
          <w:szCs w:val="22"/>
        </w:rPr>
        <w:t xml:space="preserve">CORIGLIANO, </w:t>
      </w:r>
      <w:r>
        <w:rPr>
          <w:rFonts w:ascii="Arial" w:hAnsi="Arial" w:cs="Arial"/>
          <w:iCs/>
          <w:sz w:val="22"/>
          <w:szCs w:val="22"/>
        </w:rPr>
        <w:t xml:space="preserve">“Los derechos humanos en la política exterior argentina…”, </w:t>
      </w:r>
      <w:proofErr w:type="spellStart"/>
      <w:r>
        <w:rPr>
          <w:rFonts w:ascii="Arial" w:hAnsi="Arial" w:cs="Arial"/>
          <w:i/>
          <w:iCs/>
          <w:sz w:val="22"/>
          <w:szCs w:val="22"/>
        </w:rPr>
        <w:t>op.cit</w:t>
      </w:r>
      <w:proofErr w:type="spellEnd"/>
      <w:r>
        <w:rPr>
          <w:rFonts w:ascii="Arial" w:hAnsi="Arial" w:cs="Arial"/>
          <w:i/>
          <w:iCs/>
          <w:sz w:val="22"/>
          <w:szCs w:val="22"/>
        </w:rPr>
        <w:t>.</w:t>
      </w:r>
    </w:p>
    <w:p w:rsidR="0005112D" w:rsidRDefault="0005112D">
      <w:pPr>
        <w:pStyle w:val="Standard"/>
        <w:jc w:val="both"/>
        <w:rPr>
          <w:rFonts w:ascii="Arial" w:hAnsi="Arial" w:cs="Arial"/>
          <w:i/>
          <w:iCs/>
          <w:sz w:val="22"/>
          <w:szCs w:val="22"/>
        </w:rPr>
      </w:pPr>
    </w:p>
    <w:p w:rsidR="0005112D" w:rsidRDefault="00B85719">
      <w:pPr>
        <w:pStyle w:val="Standard"/>
        <w:jc w:val="both"/>
      </w:pPr>
      <w:r>
        <w:rPr>
          <w:rFonts w:ascii="Arial" w:hAnsi="Arial" w:cs="Arial"/>
          <w:b/>
          <w:bCs/>
          <w:sz w:val="22"/>
          <w:szCs w:val="22"/>
          <w:lang w:val="es-AR"/>
        </w:rPr>
        <w:t>RUSSELL, Roberto y TOKATLIAN,</w:t>
      </w:r>
      <w:r>
        <w:rPr>
          <w:rFonts w:ascii="Arial" w:hAnsi="Arial" w:cs="Arial"/>
          <w:sz w:val="22"/>
          <w:szCs w:val="22"/>
          <w:lang w:val="es-AR"/>
        </w:rPr>
        <w:t xml:space="preserve"> Juan, “La política exterior del </w:t>
      </w:r>
      <w:proofErr w:type="spellStart"/>
      <w:r>
        <w:rPr>
          <w:rFonts w:ascii="Arial" w:hAnsi="Arial" w:cs="Arial"/>
          <w:sz w:val="22"/>
          <w:szCs w:val="22"/>
          <w:lang w:val="es-AR"/>
        </w:rPr>
        <w:t>kirchnerismo</w:t>
      </w:r>
      <w:proofErr w:type="spellEnd"/>
      <w:r>
        <w:rPr>
          <w:rFonts w:ascii="Arial" w:hAnsi="Arial" w:cs="Arial"/>
          <w:sz w:val="22"/>
          <w:szCs w:val="22"/>
          <w:lang w:val="es-AR"/>
        </w:rPr>
        <w:t xml:space="preserve">”, en </w:t>
      </w:r>
      <w:r>
        <w:rPr>
          <w:rFonts w:ascii="Arial" w:hAnsi="Arial" w:cs="Arial"/>
          <w:b/>
          <w:sz w:val="22"/>
          <w:szCs w:val="22"/>
          <w:lang w:val="es-AR"/>
        </w:rPr>
        <w:t xml:space="preserve">GERVASONI, Carlos y </w:t>
      </w:r>
      <w:proofErr w:type="spellStart"/>
      <w:r>
        <w:rPr>
          <w:rFonts w:ascii="Arial" w:hAnsi="Arial" w:cs="Arial"/>
          <w:b/>
          <w:sz w:val="22"/>
          <w:szCs w:val="22"/>
          <w:lang w:val="es-AR"/>
        </w:rPr>
        <w:t>Peruzzotti</w:t>
      </w:r>
      <w:proofErr w:type="spellEnd"/>
      <w:r>
        <w:rPr>
          <w:rFonts w:ascii="Arial" w:hAnsi="Arial" w:cs="Arial"/>
          <w:b/>
          <w:sz w:val="22"/>
          <w:szCs w:val="22"/>
          <w:lang w:val="es-AR"/>
        </w:rPr>
        <w:t>, Enrique (editores),</w:t>
      </w:r>
      <w:r>
        <w:rPr>
          <w:rFonts w:ascii="Arial" w:hAnsi="Arial" w:cs="Arial"/>
          <w:sz w:val="22"/>
          <w:szCs w:val="22"/>
          <w:lang w:val="es-AR"/>
        </w:rPr>
        <w:t xml:space="preserve"> </w:t>
      </w:r>
      <w:r>
        <w:rPr>
          <w:rFonts w:ascii="Arial" w:hAnsi="Arial" w:cs="Arial"/>
          <w:i/>
          <w:sz w:val="22"/>
          <w:szCs w:val="22"/>
          <w:lang w:val="es-AR"/>
        </w:rPr>
        <w:t xml:space="preserve">¿Década ganada? Evaluando el legado del </w:t>
      </w:r>
      <w:proofErr w:type="spellStart"/>
      <w:r>
        <w:rPr>
          <w:rFonts w:ascii="Arial" w:hAnsi="Arial" w:cs="Arial"/>
          <w:i/>
          <w:sz w:val="22"/>
          <w:szCs w:val="22"/>
          <w:lang w:val="es-AR"/>
        </w:rPr>
        <w:t>kirchnerismo</w:t>
      </w:r>
      <w:proofErr w:type="spellEnd"/>
      <w:r>
        <w:rPr>
          <w:rFonts w:ascii="Arial" w:hAnsi="Arial" w:cs="Arial"/>
          <w:sz w:val="22"/>
          <w:szCs w:val="22"/>
          <w:lang w:val="es-AR"/>
        </w:rPr>
        <w:t>, Buenos Aires, Debate, 2015, pp. 235-269.</w:t>
      </w:r>
    </w:p>
    <w:p w:rsidR="0005112D" w:rsidRDefault="0005112D">
      <w:pPr>
        <w:pStyle w:val="Standard"/>
        <w:jc w:val="both"/>
        <w:rPr>
          <w:rFonts w:ascii="Arial" w:hAnsi="Arial" w:cs="Arial"/>
          <w:b/>
          <w:sz w:val="22"/>
          <w:szCs w:val="22"/>
        </w:rPr>
      </w:pPr>
    </w:p>
    <w:p w:rsidR="0005112D" w:rsidRDefault="00B85719">
      <w:pPr>
        <w:pStyle w:val="Standard"/>
        <w:jc w:val="both"/>
      </w:pPr>
      <w:r>
        <w:rPr>
          <w:rStyle w:val="Internetlink"/>
          <w:rFonts w:ascii="Arial" w:eastAsia="TimesNewRomanPSMT" w:hAnsi="Arial" w:cs="Arial"/>
          <w:b/>
          <w:bCs/>
          <w:color w:val="000000"/>
          <w:sz w:val="22"/>
          <w:szCs w:val="22"/>
          <w:u w:val="none"/>
          <w:lang w:eastAsia="es-AR"/>
        </w:rPr>
        <w:t>RUSSELL, Roberto,</w:t>
      </w:r>
      <w:r>
        <w:rPr>
          <w:rStyle w:val="Internetlink"/>
          <w:rFonts w:ascii="Arial" w:eastAsia="TimesNewRomanPSMT" w:hAnsi="Arial" w:cs="Arial"/>
          <w:color w:val="000000"/>
          <w:sz w:val="22"/>
          <w:szCs w:val="22"/>
          <w:u w:val="none"/>
          <w:lang w:eastAsia="es-AR"/>
        </w:rPr>
        <w:t xml:space="preserve"> “U.S-</w:t>
      </w:r>
      <w:proofErr w:type="spellStart"/>
      <w:r>
        <w:rPr>
          <w:rStyle w:val="Internetlink"/>
          <w:rFonts w:ascii="Arial" w:eastAsia="TimesNewRomanPSMT" w:hAnsi="Arial" w:cs="Arial"/>
          <w:color w:val="000000"/>
          <w:sz w:val="22"/>
          <w:szCs w:val="22"/>
          <w:u w:val="none"/>
          <w:lang w:eastAsia="es-AR"/>
        </w:rPr>
        <w:t>Argentine</w:t>
      </w:r>
      <w:proofErr w:type="spellEnd"/>
      <w:r>
        <w:rPr>
          <w:rStyle w:val="Internetlink"/>
          <w:rFonts w:ascii="Arial" w:eastAsia="TimesNewRomanPSMT" w:hAnsi="Arial" w:cs="Arial"/>
          <w:color w:val="000000"/>
          <w:sz w:val="22"/>
          <w:szCs w:val="22"/>
          <w:u w:val="none"/>
          <w:lang w:eastAsia="es-AR"/>
        </w:rPr>
        <w:t xml:space="preserve"> </w:t>
      </w:r>
      <w:proofErr w:type="spellStart"/>
      <w:r>
        <w:rPr>
          <w:rStyle w:val="Internetlink"/>
          <w:rFonts w:ascii="Arial" w:eastAsia="TimesNewRomanPSMT" w:hAnsi="Arial" w:cs="Arial"/>
          <w:color w:val="000000"/>
          <w:sz w:val="22"/>
          <w:szCs w:val="22"/>
          <w:u w:val="none"/>
          <w:lang w:eastAsia="es-AR"/>
        </w:rPr>
        <w:t>Relations</w:t>
      </w:r>
      <w:proofErr w:type="spellEnd"/>
      <w:r>
        <w:rPr>
          <w:rStyle w:val="Internetlink"/>
          <w:rFonts w:ascii="Arial" w:eastAsia="TimesNewRomanPSMT" w:hAnsi="Arial" w:cs="Arial"/>
          <w:color w:val="000000"/>
          <w:sz w:val="22"/>
          <w:szCs w:val="22"/>
          <w:u w:val="none"/>
          <w:lang w:eastAsia="es-AR"/>
        </w:rPr>
        <w:t xml:space="preserve">: </w:t>
      </w:r>
      <w:proofErr w:type="spellStart"/>
      <w:r>
        <w:rPr>
          <w:rStyle w:val="Internetlink"/>
          <w:rFonts w:ascii="Arial" w:eastAsia="TimesNewRomanPSMT" w:hAnsi="Arial" w:cs="Arial"/>
          <w:color w:val="000000"/>
          <w:sz w:val="22"/>
          <w:szCs w:val="22"/>
          <w:u w:val="none"/>
          <w:lang w:eastAsia="es-AR"/>
        </w:rPr>
        <w:t>The</w:t>
      </w:r>
      <w:proofErr w:type="spellEnd"/>
      <w:r>
        <w:rPr>
          <w:rStyle w:val="Internetlink"/>
          <w:rFonts w:ascii="Arial" w:eastAsia="TimesNewRomanPSMT" w:hAnsi="Arial" w:cs="Arial"/>
          <w:color w:val="000000"/>
          <w:sz w:val="22"/>
          <w:szCs w:val="22"/>
          <w:u w:val="none"/>
          <w:lang w:eastAsia="es-AR"/>
        </w:rPr>
        <w:t xml:space="preserve"> </w:t>
      </w:r>
      <w:proofErr w:type="spellStart"/>
      <w:r>
        <w:rPr>
          <w:rStyle w:val="Internetlink"/>
          <w:rFonts w:ascii="Arial" w:eastAsia="TimesNewRomanPSMT" w:hAnsi="Arial" w:cs="Arial"/>
          <w:color w:val="000000"/>
          <w:sz w:val="22"/>
          <w:szCs w:val="22"/>
          <w:u w:val="none"/>
          <w:lang w:eastAsia="es-AR"/>
        </w:rPr>
        <w:t>Years</w:t>
      </w:r>
      <w:proofErr w:type="spellEnd"/>
      <w:r>
        <w:rPr>
          <w:rStyle w:val="Internetlink"/>
          <w:rFonts w:ascii="Arial" w:eastAsia="TimesNewRomanPSMT" w:hAnsi="Arial" w:cs="Arial"/>
          <w:color w:val="000000"/>
          <w:sz w:val="22"/>
          <w:szCs w:val="22"/>
          <w:u w:val="none"/>
          <w:lang w:eastAsia="es-AR"/>
        </w:rPr>
        <w:t xml:space="preserve"> of Cristina and Obama”, en </w:t>
      </w:r>
      <w:r>
        <w:rPr>
          <w:rStyle w:val="Internetlink"/>
          <w:rFonts w:ascii="Arial" w:eastAsia="TimesNewRomanPSMT" w:hAnsi="Arial" w:cs="Arial"/>
          <w:b/>
          <w:bCs/>
          <w:color w:val="000000"/>
          <w:sz w:val="22"/>
          <w:szCs w:val="22"/>
          <w:u w:val="none"/>
          <w:lang w:eastAsia="es-AR"/>
        </w:rPr>
        <w:t xml:space="preserve">DOMÍNGUEZ, Jorge I. and FERNÁNDEZ DE CASTRO, Rafael, </w:t>
      </w:r>
      <w:proofErr w:type="spellStart"/>
      <w:r>
        <w:rPr>
          <w:rStyle w:val="Internetlink"/>
          <w:rFonts w:ascii="Arial" w:eastAsia="TimesNewRomanPSMT" w:hAnsi="Arial" w:cs="Arial"/>
          <w:i/>
          <w:color w:val="000000"/>
          <w:sz w:val="22"/>
          <w:szCs w:val="22"/>
          <w:u w:val="none"/>
          <w:lang w:eastAsia="es-AR"/>
        </w:rPr>
        <w:t>Contemporary</w:t>
      </w:r>
      <w:proofErr w:type="spellEnd"/>
      <w:r>
        <w:rPr>
          <w:rStyle w:val="Internetlink"/>
          <w:rFonts w:ascii="Arial" w:eastAsia="TimesNewRomanPSMT" w:hAnsi="Arial" w:cs="Arial"/>
          <w:i/>
          <w:color w:val="000000"/>
          <w:sz w:val="22"/>
          <w:szCs w:val="22"/>
          <w:u w:val="none"/>
          <w:lang w:eastAsia="es-AR"/>
        </w:rPr>
        <w:t xml:space="preserve"> U.S-</w:t>
      </w:r>
      <w:proofErr w:type="spellStart"/>
      <w:r>
        <w:rPr>
          <w:rStyle w:val="Internetlink"/>
          <w:rFonts w:ascii="Arial" w:eastAsia="TimesNewRomanPSMT" w:hAnsi="Arial" w:cs="Arial"/>
          <w:i/>
          <w:color w:val="000000"/>
          <w:sz w:val="22"/>
          <w:szCs w:val="22"/>
          <w:u w:val="none"/>
          <w:lang w:eastAsia="es-AR"/>
        </w:rPr>
        <w:t>Latin</w:t>
      </w:r>
      <w:proofErr w:type="spellEnd"/>
      <w:r>
        <w:rPr>
          <w:rStyle w:val="Internetlink"/>
          <w:rFonts w:ascii="Arial" w:eastAsia="TimesNewRomanPSMT" w:hAnsi="Arial" w:cs="Arial"/>
          <w:i/>
          <w:color w:val="000000"/>
          <w:sz w:val="22"/>
          <w:szCs w:val="22"/>
          <w:u w:val="none"/>
          <w:lang w:eastAsia="es-AR"/>
        </w:rPr>
        <w:t xml:space="preserve"> American </w:t>
      </w:r>
      <w:proofErr w:type="spellStart"/>
      <w:r>
        <w:rPr>
          <w:rStyle w:val="Internetlink"/>
          <w:rFonts w:ascii="Arial" w:eastAsia="TimesNewRomanPSMT" w:hAnsi="Arial" w:cs="Arial"/>
          <w:i/>
          <w:color w:val="000000"/>
          <w:sz w:val="22"/>
          <w:szCs w:val="22"/>
          <w:u w:val="none"/>
          <w:lang w:eastAsia="es-AR"/>
        </w:rPr>
        <w:t>Relations</w:t>
      </w:r>
      <w:proofErr w:type="spellEnd"/>
      <w:r>
        <w:rPr>
          <w:rStyle w:val="Internetlink"/>
          <w:rFonts w:ascii="Arial" w:eastAsia="TimesNewRomanPSMT" w:hAnsi="Arial" w:cs="Arial"/>
          <w:i/>
          <w:color w:val="000000"/>
          <w:sz w:val="22"/>
          <w:szCs w:val="22"/>
          <w:u w:val="none"/>
          <w:lang w:eastAsia="es-AR"/>
        </w:rPr>
        <w:t xml:space="preserve">. </w:t>
      </w:r>
      <w:r>
        <w:rPr>
          <w:rStyle w:val="Internetlink"/>
          <w:rFonts w:ascii="Arial" w:eastAsia="TimesNewRomanPSMT" w:hAnsi="Arial" w:cs="Arial"/>
          <w:i/>
          <w:color w:val="000000"/>
          <w:sz w:val="22"/>
          <w:szCs w:val="22"/>
          <w:u w:val="none"/>
          <w:lang w:val="en-US" w:eastAsia="es-AR"/>
        </w:rPr>
        <w:t>Cooperation or Conflict in the 21st Century</w:t>
      </w:r>
      <w:proofErr w:type="gramStart"/>
      <w:r>
        <w:rPr>
          <w:rStyle w:val="Internetlink"/>
          <w:rFonts w:ascii="Arial" w:eastAsia="TimesNewRomanPSMT" w:hAnsi="Arial" w:cs="Arial"/>
          <w:i/>
          <w:color w:val="000000"/>
          <w:sz w:val="22"/>
          <w:szCs w:val="22"/>
          <w:u w:val="none"/>
          <w:lang w:val="en-US" w:eastAsia="es-AR"/>
        </w:rPr>
        <w:t>?</w:t>
      </w:r>
      <w:r>
        <w:rPr>
          <w:rStyle w:val="Internetlink"/>
          <w:rFonts w:ascii="Arial" w:eastAsia="TimesNewRomanPSMT" w:hAnsi="Arial" w:cs="Arial"/>
          <w:color w:val="000000"/>
          <w:sz w:val="22"/>
          <w:szCs w:val="22"/>
          <w:u w:val="none"/>
          <w:lang w:val="en-US" w:eastAsia="es-AR"/>
        </w:rPr>
        <w:t>,</w:t>
      </w:r>
      <w:proofErr w:type="gramEnd"/>
      <w:r>
        <w:rPr>
          <w:rStyle w:val="Internetlink"/>
          <w:rFonts w:ascii="Arial" w:eastAsia="TimesNewRomanPSMT" w:hAnsi="Arial" w:cs="Arial"/>
          <w:color w:val="000000"/>
          <w:sz w:val="22"/>
          <w:szCs w:val="22"/>
          <w:u w:val="none"/>
          <w:lang w:val="en-US" w:eastAsia="es-AR"/>
        </w:rPr>
        <w:t xml:space="preserve"> New York, Routledge, 2016, pp. 83-105.</w:t>
      </w:r>
    </w:p>
    <w:p w:rsidR="0005112D" w:rsidRDefault="0005112D">
      <w:pPr>
        <w:pStyle w:val="Standard"/>
        <w:jc w:val="both"/>
        <w:rPr>
          <w:sz w:val="22"/>
          <w:szCs w:val="22"/>
        </w:rPr>
      </w:pPr>
    </w:p>
    <w:p w:rsidR="0005112D" w:rsidRDefault="00B85719">
      <w:pPr>
        <w:pStyle w:val="Standard"/>
        <w:jc w:val="both"/>
      </w:pPr>
      <w:r>
        <w:rPr>
          <w:rFonts w:ascii="Arial" w:hAnsi="Arial" w:cs="Arial"/>
          <w:b/>
          <w:color w:val="000000"/>
          <w:sz w:val="22"/>
          <w:szCs w:val="22"/>
          <w:lang w:val="en-US"/>
        </w:rPr>
        <w:t>CORIGLIANO,</w:t>
      </w:r>
      <w:proofErr w:type="gramStart"/>
      <w:r>
        <w:rPr>
          <w:rFonts w:ascii="Arial" w:hAnsi="Arial" w:cs="Arial"/>
          <w:b/>
          <w:color w:val="000000"/>
          <w:sz w:val="22"/>
          <w:szCs w:val="22"/>
          <w:lang w:val="en-US"/>
        </w:rPr>
        <w:t>  Francisco</w:t>
      </w:r>
      <w:proofErr w:type="gramEnd"/>
      <w:r>
        <w:rPr>
          <w:rFonts w:ascii="Arial" w:hAnsi="Arial" w:cs="Arial"/>
          <w:b/>
          <w:color w:val="000000"/>
          <w:sz w:val="22"/>
          <w:szCs w:val="22"/>
          <w:lang w:val="en-US"/>
        </w:rPr>
        <w:t>,</w:t>
      </w:r>
      <w:r>
        <w:rPr>
          <w:rFonts w:ascii="Arial" w:hAnsi="Arial" w:cs="Arial"/>
          <w:color w:val="000000"/>
          <w:sz w:val="22"/>
          <w:szCs w:val="22"/>
          <w:lang w:val="en-US"/>
        </w:rPr>
        <w:t xml:space="preserve"> "Obama in Argentina: The Necessary Restauration of deteriorated bilateral agenda", blog </w:t>
      </w:r>
      <w:r>
        <w:rPr>
          <w:rFonts w:ascii="Arial" w:hAnsi="Arial" w:cs="Arial"/>
          <w:i/>
          <w:color w:val="000000"/>
          <w:sz w:val="22"/>
          <w:szCs w:val="22"/>
          <w:lang w:val="en-US"/>
        </w:rPr>
        <w:t>The Bubble</w:t>
      </w:r>
      <w:r>
        <w:rPr>
          <w:rFonts w:ascii="Arial" w:hAnsi="Arial" w:cs="Arial"/>
          <w:color w:val="000000"/>
          <w:sz w:val="22"/>
          <w:szCs w:val="22"/>
          <w:lang w:val="en-US"/>
        </w:rPr>
        <w:t xml:space="preserve">, Buenos Aires, March 23, 2016, </w:t>
      </w:r>
      <w:proofErr w:type="spellStart"/>
      <w:r>
        <w:rPr>
          <w:rFonts w:ascii="Arial" w:hAnsi="Arial" w:cs="Arial"/>
          <w:color w:val="000000"/>
          <w:sz w:val="22"/>
          <w:szCs w:val="22"/>
          <w:lang w:val="en-US"/>
        </w:rPr>
        <w:t>en</w:t>
      </w:r>
      <w:proofErr w:type="spellEnd"/>
      <w:r>
        <w:rPr>
          <w:rFonts w:ascii="Arial" w:hAnsi="Arial" w:cs="Arial"/>
          <w:color w:val="000000"/>
          <w:sz w:val="22"/>
          <w:szCs w:val="22"/>
          <w:lang w:val="en-US"/>
        </w:rPr>
        <w:t xml:space="preserve"> </w:t>
      </w:r>
      <w:r>
        <w:rPr>
          <w:rFonts w:ascii="Arial" w:hAnsi="Arial" w:cs="Arial"/>
          <w:color w:val="000000"/>
          <w:sz w:val="22"/>
          <w:szCs w:val="22"/>
          <w:lang w:val="en-US"/>
        </w:rPr>
        <w:br/>
      </w:r>
      <w:hyperlink r:id="rId13" w:history="1">
        <w:r>
          <w:rPr>
            <w:rStyle w:val="Internetlink"/>
            <w:rFonts w:ascii="Arial" w:hAnsi="Arial" w:cs="Arial"/>
            <w:b/>
            <w:color w:val="0000CC"/>
            <w:sz w:val="22"/>
            <w:szCs w:val="22"/>
            <w:lang w:val="en-US"/>
          </w:rPr>
          <w:t>https://www.bubblear.com/obama-in-argentina-the-necessary-restauration-of-deteriorated-bilateral-agenda/</w:t>
        </w:r>
      </w:hyperlink>
    </w:p>
    <w:p w:rsidR="0005112D" w:rsidRDefault="0005112D">
      <w:pPr>
        <w:pStyle w:val="Standard"/>
        <w:jc w:val="both"/>
        <w:rPr>
          <w:sz w:val="22"/>
          <w:szCs w:val="22"/>
        </w:rPr>
      </w:pPr>
    </w:p>
    <w:p w:rsidR="0005112D" w:rsidRDefault="00B85719">
      <w:pPr>
        <w:pStyle w:val="Standard"/>
        <w:jc w:val="both"/>
      </w:pPr>
      <w:r>
        <w:rPr>
          <w:rStyle w:val="Internetlink"/>
          <w:rFonts w:ascii="Arial" w:eastAsia="TimesNewRomanPSMT" w:hAnsi="Arial" w:cs="Arial"/>
          <w:b/>
          <w:bCs/>
          <w:color w:val="000000"/>
          <w:sz w:val="22"/>
          <w:szCs w:val="22"/>
          <w:u w:val="none"/>
          <w:lang w:val="en-US" w:eastAsia="es-AR"/>
        </w:rPr>
        <w:t>SÁNCHEZ, W. Alejandro,</w:t>
      </w:r>
      <w:r>
        <w:rPr>
          <w:rStyle w:val="Internetlink"/>
          <w:rFonts w:ascii="Arial" w:eastAsia="TimesNewRomanPSMT" w:hAnsi="Arial" w:cs="Arial"/>
          <w:color w:val="000000"/>
          <w:sz w:val="22"/>
          <w:szCs w:val="22"/>
          <w:u w:val="none"/>
          <w:lang w:val="en-US" w:eastAsia="es-AR"/>
        </w:rPr>
        <w:t xml:space="preserve"> “Las </w:t>
      </w:r>
      <w:proofErr w:type="spellStart"/>
      <w:r>
        <w:rPr>
          <w:rStyle w:val="Internetlink"/>
          <w:rFonts w:ascii="Arial" w:eastAsia="TimesNewRomanPSMT" w:hAnsi="Arial" w:cs="Arial"/>
          <w:color w:val="000000"/>
          <w:sz w:val="22"/>
          <w:szCs w:val="22"/>
          <w:u w:val="none"/>
          <w:lang w:val="en-US" w:eastAsia="es-AR"/>
        </w:rPr>
        <w:t>relaciones</w:t>
      </w:r>
      <w:proofErr w:type="spellEnd"/>
      <w:r>
        <w:rPr>
          <w:rStyle w:val="Internetlink"/>
          <w:rFonts w:ascii="Arial" w:eastAsia="TimesNewRomanPSMT" w:hAnsi="Arial" w:cs="Arial"/>
          <w:color w:val="000000"/>
          <w:sz w:val="22"/>
          <w:szCs w:val="22"/>
          <w:u w:val="none"/>
          <w:lang w:val="en-US" w:eastAsia="es-AR"/>
        </w:rPr>
        <w:t xml:space="preserve">  entre  Argentina  y </w:t>
      </w:r>
      <w:proofErr w:type="spellStart"/>
      <w:r>
        <w:rPr>
          <w:rStyle w:val="Internetlink"/>
          <w:rFonts w:ascii="Arial" w:eastAsia="TimesNewRomanPSMT" w:hAnsi="Arial" w:cs="Arial"/>
          <w:color w:val="000000"/>
          <w:sz w:val="22"/>
          <w:szCs w:val="22"/>
          <w:u w:val="none"/>
          <w:lang w:val="en-US" w:eastAsia="es-AR"/>
        </w:rPr>
        <w:t>Rusia</w:t>
      </w:r>
      <w:proofErr w:type="spellEnd"/>
      <w:r>
        <w:rPr>
          <w:rStyle w:val="Internetlink"/>
          <w:rFonts w:ascii="Arial" w:eastAsia="TimesNewRomanPSMT" w:hAnsi="Arial" w:cs="Arial"/>
          <w:color w:val="000000"/>
          <w:sz w:val="22"/>
          <w:szCs w:val="22"/>
          <w:u w:val="none"/>
          <w:lang w:val="en-US" w:eastAsia="es-AR"/>
        </w:rPr>
        <w:t xml:space="preserve"> </w:t>
      </w:r>
      <w:proofErr w:type="spellStart"/>
      <w:r>
        <w:rPr>
          <w:rStyle w:val="Internetlink"/>
          <w:rFonts w:ascii="Arial" w:eastAsia="TimesNewRomanPSMT" w:hAnsi="Arial" w:cs="Arial"/>
          <w:color w:val="000000"/>
          <w:sz w:val="22"/>
          <w:szCs w:val="22"/>
          <w:u w:val="none"/>
          <w:lang w:val="en-US" w:eastAsia="es-AR"/>
        </w:rPr>
        <w:t>durante</w:t>
      </w:r>
      <w:proofErr w:type="spellEnd"/>
      <w:r>
        <w:rPr>
          <w:rStyle w:val="Internetlink"/>
          <w:rFonts w:ascii="Arial" w:eastAsia="TimesNewRomanPSMT" w:hAnsi="Arial" w:cs="Arial"/>
          <w:color w:val="000000"/>
          <w:sz w:val="22"/>
          <w:szCs w:val="22"/>
          <w:u w:val="none"/>
          <w:lang w:val="en-US" w:eastAsia="es-AR"/>
        </w:rPr>
        <w:t xml:space="preserve"> la </w:t>
      </w:r>
      <w:proofErr w:type="spellStart"/>
      <w:r>
        <w:rPr>
          <w:rStyle w:val="Internetlink"/>
          <w:rFonts w:ascii="Arial" w:eastAsia="TimesNewRomanPSMT" w:hAnsi="Arial" w:cs="Arial"/>
          <w:color w:val="000000"/>
          <w:sz w:val="22"/>
          <w:szCs w:val="22"/>
          <w:u w:val="none"/>
          <w:lang w:val="en-US" w:eastAsia="es-AR"/>
        </w:rPr>
        <w:t>presidencia</w:t>
      </w:r>
      <w:proofErr w:type="spellEnd"/>
      <w:r>
        <w:rPr>
          <w:rStyle w:val="Internetlink"/>
          <w:rFonts w:ascii="Arial" w:eastAsia="TimesNewRomanPSMT" w:hAnsi="Arial" w:cs="Arial"/>
          <w:color w:val="000000"/>
          <w:sz w:val="22"/>
          <w:szCs w:val="22"/>
          <w:u w:val="none"/>
          <w:lang w:val="en-US" w:eastAsia="es-AR"/>
        </w:rPr>
        <w:t xml:space="preserve"> de Mauricio </w:t>
      </w:r>
      <w:proofErr w:type="spellStart"/>
      <w:r>
        <w:rPr>
          <w:rStyle w:val="Internetlink"/>
          <w:rFonts w:ascii="Arial" w:eastAsia="TimesNewRomanPSMT" w:hAnsi="Arial" w:cs="Arial"/>
          <w:color w:val="000000"/>
          <w:sz w:val="22"/>
          <w:szCs w:val="22"/>
          <w:u w:val="none"/>
          <w:lang w:val="en-US" w:eastAsia="es-AR"/>
        </w:rPr>
        <w:t>Macri</w:t>
      </w:r>
      <w:proofErr w:type="spellEnd"/>
      <w:r>
        <w:rPr>
          <w:rStyle w:val="Internetlink"/>
          <w:rFonts w:ascii="Arial" w:eastAsia="TimesNewRomanPSMT" w:hAnsi="Arial" w:cs="Arial"/>
          <w:color w:val="000000"/>
          <w:sz w:val="22"/>
          <w:szCs w:val="22"/>
          <w:u w:val="none"/>
          <w:lang w:val="en-US" w:eastAsia="es-AR"/>
        </w:rPr>
        <w:t xml:space="preserve">”, </w:t>
      </w:r>
      <w:r>
        <w:rPr>
          <w:rStyle w:val="Internetlink"/>
          <w:rFonts w:ascii="Arial" w:eastAsia="TimesNewRomanPSMT" w:hAnsi="Arial" w:cs="Arial"/>
          <w:color w:val="000000"/>
          <w:sz w:val="22"/>
          <w:szCs w:val="22"/>
          <w:u w:val="none"/>
          <w:lang w:val="es-AR" w:eastAsia="es-AR"/>
        </w:rPr>
        <w:t xml:space="preserve">Buenos Aires, Centro Argentino de Estudios Internacionales (CAEI), </w:t>
      </w:r>
      <w:proofErr w:type="spellStart"/>
      <w:r>
        <w:rPr>
          <w:rStyle w:val="Internetlink"/>
          <w:rFonts w:ascii="Arial" w:eastAsia="TimesNewRomanPSMT" w:hAnsi="Arial" w:cs="Arial"/>
          <w:color w:val="000000"/>
          <w:sz w:val="22"/>
          <w:szCs w:val="22"/>
          <w:u w:val="none"/>
          <w:lang w:val="es-AR" w:eastAsia="es-AR"/>
        </w:rPr>
        <w:t>Working</w:t>
      </w:r>
      <w:proofErr w:type="spellEnd"/>
      <w:r>
        <w:rPr>
          <w:rStyle w:val="Internetlink"/>
          <w:rFonts w:ascii="Arial" w:eastAsia="TimesNewRomanPSMT" w:hAnsi="Arial" w:cs="Arial"/>
          <w:color w:val="000000"/>
          <w:sz w:val="22"/>
          <w:szCs w:val="22"/>
          <w:u w:val="none"/>
          <w:lang w:val="es-AR" w:eastAsia="es-AR"/>
        </w:rPr>
        <w:t xml:space="preserve"> </w:t>
      </w:r>
      <w:proofErr w:type="spellStart"/>
      <w:r>
        <w:rPr>
          <w:rStyle w:val="Internetlink"/>
          <w:rFonts w:ascii="Arial" w:eastAsia="TimesNewRomanPSMT" w:hAnsi="Arial" w:cs="Arial"/>
          <w:color w:val="000000"/>
          <w:sz w:val="22"/>
          <w:szCs w:val="22"/>
          <w:u w:val="none"/>
          <w:lang w:val="es-AR" w:eastAsia="es-AR"/>
        </w:rPr>
        <w:t>Paper</w:t>
      </w:r>
      <w:proofErr w:type="spellEnd"/>
      <w:r>
        <w:rPr>
          <w:rStyle w:val="Internetlink"/>
          <w:rFonts w:ascii="Arial" w:eastAsia="TimesNewRomanPSMT" w:hAnsi="Arial" w:cs="Arial"/>
          <w:color w:val="000000"/>
          <w:sz w:val="22"/>
          <w:szCs w:val="22"/>
          <w:u w:val="none"/>
          <w:lang w:val="es-AR" w:eastAsia="es-AR"/>
        </w:rPr>
        <w:t xml:space="preserve"> N° 53, Programa Rusia, Cáucaso y Asia Central, en </w:t>
      </w:r>
      <w:hyperlink r:id="rId14" w:history="1">
        <w:r>
          <w:rPr>
            <w:rStyle w:val="Internetlink"/>
            <w:rFonts w:ascii="Arial" w:eastAsia="TimesNewRomanPSMT" w:hAnsi="Arial" w:cs="Arial"/>
            <w:sz w:val="22"/>
            <w:szCs w:val="22"/>
            <w:u w:val="none"/>
            <w:lang w:val="en-US"/>
          </w:rPr>
          <w:t>http://www.caei.com.ar/working-paper/las-relaciones-entre-argentina-y-rusia-durante-la-presidencia-de-mauricio-macri</w:t>
        </w:r>
      </w:hyperlink>
    </w:p>
    <w:p w:rsidR="0005112D" w:rsidRDefault="0005112D">
      <w:pPr>
        <w:pStyle w:val="Standard"/>
        <w:jc w:val="both"/>
        <w:rPr>
          <w:rFonts w:ascii="Arial" w:hAnsi="Arial" w:cs="Arial"/>
          <w:b/>
          <w:bCs/>
          <w:sz w:val="22"/>
          <w:szCs w:val="22"/>
          <w:lang w:eastAsia="es-AR"/>
        </w:rPr>
      </w:pP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sz w:val="22"/>
          <w:szCs w:val="22"/>
          <w:u w:val="single"/>
        </w:rPr>
        <w:t>Bibliografía Unidad 9 semana 15</w:t>
      </w:r>
      <w:r>
        <w:rPr>
          <w:rFonts w:ascii="Arial" w:hAnsi="Arial" w:cs="Arial"/>
          <w:b/>
          <w:sz w:val="22"/>
          <w:szCs w:val="22"/>
        </w:rPr>
        <w:t>:</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sz w:val="22"/>
          <w:szCs w:val="22"/>
        </w:rPr>
        <w:t xml:space="preserve">ROARK, Mariano y GIGLIO, </w:t>
      </w:r>
      <w:proofErr w:type="spellStart"/>
      <w:r>
        <w:rPr>
          <w:rFonts w:ascii="Arial" w:hAnsi="Arial" w:cs="Arial"/>
          <w:b/>
          <w:sz w:val="22"/>
          <w:szCs w:val="22"/>
        </w:rPr>
        <w:t>Antonela</w:t>
      </w:r>
      <w:proofErr w:type="spellEnd"/>
      <w:r>
        <w:rPr>
          <w:rFonts w:ascii="Arial" w:hAnsi="Arial" w:cs="Arial"/>
          <w:b/>
          <w:sz w:val="22"/>
          <w:szCs w:val="22"/>
        </w:rPr>
        <w:t>,</w:t>
      </w:r>
      <w:r>
        <w:rPr>
          <w:rFonts w:ascii="Arial" w:hAnsi="Arial" w:cs="Arial"/>
          <w:sz w:val="22"/>
          <w:szCs w:val="22"/>
        </w:rPr>
        <w:t xml:space="preserve"> “Más allá de las ideologías. El comercio y las finanzas entre Argentina y Venezuela (2003-2008)”, </w:t>
      </w:r>
      <w:r>
        <w:rPr>
          <w:rFonts w:ascii="Arial" w:hAnsi="Arial" w:cs="Arial"/>
          <w:i/>
          <w:sz w:val="22"/>
          <w:szCs w:val="22"/>
        </w:rPr>
        <w:t>Íconos</w:t>
      </w:r>
      <w:r>
        <w:rPr>
          <w:rFonts w:ascii="Arial" w:hAnsi="Arial" w:cs="Arial"/>
          <w:sz w:val="22"/>
          <w:szCs w:val="22"/>
        </w:rPr>
        <w:t>, Revista de Ciencias Sociales, FLACSO/Sede académica Ecuador, Quito, septiembre 2010, pp. 81-93.</w:t>
      </w:r>
    </w:p>
    <w:p w:rsidR="0005112D" w:rsidRDefault="0005112D">
      <w:pPr>
        <w:pStyle w:val="Standard"/>
        <w:jc w:val="both"/>
        <w:rPr>
          <w:rFonts w:ascii="Arial" w:hAnsi="Arial" w:cs="Arial"/>
          <w:b/>
          <w:bCs/>
          <w:sz w:val="22"/>
          <w:szCs w:val="22"/>
          <w:lang w:eastAsia="es-AR"/>
        </w:rPr>
      </w:pPr>
    </w:p>
    <w:p w:rsidR="0005112D" w:rsidRDefault="00B85719">
      <w:pPr>
        <w:pStyle w:val="Standard"/>
        <w:jc w:val="both"/>
      </w:pPr>
      <w:r>
        <w:rPr>
          <w:rFonts w:ascii="Arial" w:hAnsi="Arial" w:cs="Arial"/>
          <w:b/>
          <w:bCs/>
          <w:sz w:val="22"/>
          <w:szCs w:val="22"/>
          <w:lang w:eastAsia="es-AR"/>
        </w:rPr>
        <w:t xml:space="preserve">DE LA BALZE, Felipe, </w:t>
      </w:r>
      <w:r>
        <w:rPr>
          <w:rFonts w:ascii="Arial" w:hAnsi="Arial" w:cs="Arial"/>
          <w:bCs/>
          <w:sz w:val="22"/>
          <w:szCs w:val="22"/>
          <w:lang w:eastAsia="es-AR"/>
        </w:rPr>
        <w:t xml:space="preserve">“El surgimiento de China: un dilema central de la política exterior argentina”, en revista </w:t>
      </w:r>
      <w:r>
        <w:rPr>
          <w:rFonts w:ascii="Arial" w:hAnsi="Arial" w:cs="Arial"/>
          <w:bCs/>
          <w:i/>
          <w:sz w:val="22"/>
          <w:szCs w:val="22"/>
          <w:lang w:eastAsia="es-AR"/>
        </w:rPr>
        <w:t>Agenda Internacional</w:t>
      </w:r>
      <w:r>
        <w:rPr>
          <w:rFonts w:ascii="Arial" w:hAnsi="Arial" w:cs="Arial"/>
          <w:bCs/>
          <w:sz w:val="22"/>
          <w:szCs w:val="22"/>
          <w:lang w:eastAsia="es-AR"/>
        </w:rPr>
        <w:t>, Año 8, Nº 31, Buenos Aires, Febrero 2014, pp. 30-41.</w:t>
      </w:r>
    </w:p>
    <w:p w:rsidR="0005112D" w:rsidRDefault="0005112D">
      <w:pPr>
        <w:pStyle w:val="Standard"/>
        <w:jc w:val="both"/>
        <w:rPr>
          <w:rFonts w:ascii="Arial" w:hAnsi="Arial" w:cs="Arial"/>
          <w:color w:val="000000"/>
          <w:sz w:val="22"/>
          <w:szCs w:val="22"/>
          <w:lang w:val="en-US"/>
        </w:rPr>
      </w:pPr>
    </w:p>
    <w:p w:rsidR="0005112D" w:rsidRDefault="0005112D">
      <w:pPr>
        <w:pStyle w:val="Standard"/>
        <w:jc w:val="both"/>
        <w:rPr>
          <w:rFonts w:ascii="Arial" w:hAnsi="Arial" w:cs="Arial"/>
          <w:color w:val="000000"/>
          <w:sz w:val="22"/>
          <w:szCs w:val="22"/>
          <w:lang w:val="en-US"/>
        </w:rPr>
      </w:pPr>
    </w:p>
    <w:p w:rsidR="0005112D" w:rsidRDefault="00B85719">
      <w:pPr>
        <w:pStyle w:val="Standard"/>
        <w:jc w:val="both"/>
      </w:pPr>
      <w:r>
        <w:rPr>
          <w:rFonts w:ascii="Arial" w:hAnsi="Arial" w:cs="Arial"/>
          <w:b/>
          <w:bCs/>
          <w:sz w:val="22"/>
          <w:szCs w:val="22"/>
          <w:lang w:eastAsia="es-AR"/>
        </w:rPr>
        <w:t>OVIEDO, Eduardo Daniel,</w:t>
      </w:r>
      <w:r>
        <w:rPr>
          <w:rFonts w:ascii="Arial" w:hAnsi="Arial" w:cs="Arial"/>
          <w:bCs/>
          <w:sz w:val="22"/>
          <w:szCs w:val="22"/>
          <w:lang w:eastAsia="es-AR"/>
        </w:rPr>
        <w:t xml:space="preserve"> “Estudio preliminar de las relaciones argentino-chinas a principios del gobierno de Mauricio </w:t>
      </w:r>
      <w:proofErr w:type="spellStart"/>
      <w:r>
        <w:rPr>
          <w:rFonts w:ascii="Arial" w:hAnsi="Arial" w:cs="Arial"/>
          <w:bCs/>
          <w:sz w:val="22"/>
          <w:szCs w:val="22"/>
          <w:lang w:eastAsia="es-AR"/>
        </w:rPr>
        <w:t>Macri</w:t>
      </w:r>
      <w:proofErr w:type="spellEnd"/>
      <w:r>
        <w:rPr>
          <w:rFonts w:ascii="Arial" w:hAnsi="Arial" w:cs="Arial"/>
          <w:bCs/>
          <w:sz w:val="22"/>
          <w:szCs w:val="22"/>
          <w:lang w:eastAsia="es-AR"/>
        </w:rPr>
        <w:t xml:space="preserve">”, 7° Simposio Electrónico Internacional sobre Política China, 1-21 de marzo de 2016, en </w:t>
      </w:r>
      <w:hyperlink r:id="rId15" w:history="1">
        <w:r>
          <w:rPr>
            <w:rStyle w:val="Internetlink"/>
            <w:rFonts w:ascii="Arial" w:hAnsi="Arial" w:cs="Arial"/>
            <w:bCs/>
            <w:sz w:val="22"/>
            <w:szCs w:val="22"/>
            <w:lang w:eastAsia="es-AR"/>
          </w:rPr>
          <w:t>http://www.politica-china.org/nova.php?id=6269&amp;clase=26&amp;lg=gal</w:t>
        </w:r>
      </w:hyperlink>
    </w:p>
    <w:p w:rsidR="0005112D" w:rsidRDefault="0005112D">
      <w:pPr>
        <w:pStyle w:val="Standard"/>
        <w:jc w:val="both"/>
        <w:rPr>
          <w:rFonts w:ascii="Arial" w:hAnsi="Arial" w:cs="Arial"/>
          <w:b/>
          <w:bCs/>
          <w:sz w:val="22"/>
          <w:szCs w:val="22"/>
          <w:lang w:eastAsia="es-AR"/>
        </w:rPr>
      </w:pP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bCs/>
          <w:sz w:val="22"/>
          <w:szCs w:val="22"/>
        </w:rPr>
        <w:t>MENDOZA, María Cecilia, y MUDA, Juan Martín,</w:t>
      </w:r>
      <w:r>
        <w:rPr>
          <w:rFonts w:ascii="Arial" w:hAnsi="Arial" w:cs="Arial"/>
          <w:sz w:val="22"/>
          <w:szCs w:val="22"/>
        </w:rPr>
        <w:t xml:space="preserve"> “Argentina, India y el MERCOSUR como puente”, en revista </w:t>
      </w:r>
      <w:r>
        <w:rPr>
          <w:rFonts w:ascii="Arial" w:hAnsi="Arial" w:cs="Arial"/>
          <w:i/>
          <w:iCs/>
          <w:sz w:val="22"/>
          <w:szCs w:val="22"/>
        </w:rPr>
        <w:t>Res Diplomática</w:t>
      </w:r>
      <w:r>
        <w:rPr>
          <w:rFonts w:ascii="Arial" w:hAnsi="Arial" w:cs="Arial"/>
          <w:sz w:val="22"/>
          <w:szCs w:val="22"/>
        </w:rPr>
        <w:t>, Año III, Buenos Aires, ISEN, 2009, pp. 28-41.</w:t>
      </w:r>
    </w:p>
    <w:p w:rsidR="0005112D" w:rsidRDefault="0005112D">
      <w:pPr>
        <w:pStyle w:val="Standard"/>
        <w:jc w:val="both"/>
        <w:rPr>
          <w:rFonts w:ascii="Arial" w:hAnsi="Arial" w:cs="Arial"/>
          <w:sz w:val="22"/>
          <w:szCs w:val="22"/>
        </w:rPr>
      </w:pPr>
    </w:p>
    <w:p w:rsidR="0005112D" w:rsidRDefault="00B85719">
      <w:pPr>
        <w:pStyle w:val="Standard"/>
        <w:jc w:val="both"/>
      </w:pPr>
      <w:r>
        <w:rPr>
          <w:rFonts w:ascii="Arial" w:hAnsi="Arial" w:cs="Arial"/>
          <w:b/>
          <w:sz w:val="22"/>
          <w:szCs w:val="22"/>
        </w:rPr>
        <w:t>ZELICOVICH, Julieta</w:t>
      </w:r>
      <w:r>
        <w:rPr>
          <w:rFonts w:ascii="Arial" w:hAnsi="Arial" w:cs="Arial"/>
          <w:sz w:val="22"/>
          <w:szCs w:val="22"/>
        </w:rPr>
        <w:t>, “</w:t>
      </w:r>
      <w:r>
        <w:rPr>
          <w:rFonts w:ascii="Arial" w:hAnsi="Arial" w:cs="Arial"/>
          <w:sz w:val="22"/>
          <w:szCs w:val="22"/>
          <w:lang w:val="es-AR" w:eastAsia="es-AR"/>
        </w:rPr>
        <w:t xml:space="preserve">Las relaciones económicas de Argentina con China, ASEAN, Japón e India durante el gobierno de Néstor Kirchner y Cristina Fernández de Kirchner (2003-2010). Obstáculos, ventajas y oportunidades del vínculo”, Buenos Aires, Centro Argentino de Estudios Internacionales (CAEI), </w:t>
      </w:r>
      <w:proofErr w:type="spellStart"/>
      <w:r>
        <w:rPr>
          <w:rFonts w:ascii="Arial" w:hAnsi="Arial" w:cs="Arial"/>
          <w:sz w:val="22"/>
          <w:szCs w:val="22"/>
          <w:lang w:val="es-AR" w:eastAsia="es-AR"/>
        </w:rPr>
        <w:t>Working</w:t>
      </w:r>
      <w:proofErr w:type="spellEnd"/>
      <w:r>
        <w:rPr>
          <w:rFonts w:ascii="Arial" w:hAnsi="Arial" w:cs="Arial"/>
          <w:sz w:val="22"/>
          <w:szCs w:val="22"/>
          <w:lang w:val="es-AR" w:eastAsia="es-AR"/>
        </w:rPr>
        <w:t xml:space="preserve"> </w:t>
      </w:r>
      <w:proofErr w:type="spellStart"/>
      <w:r>
        <w:rPr>
          <w:rFonts w:ascii="Arial" w:hAnsi="Arial" w:cs="Arial"/>
          <w:sz w:val="22"/>
          <w:szCs w:val="22"/>
          <w:lang w:val="es-AR" w:eastAsia="es-AR"/>
        </w:rPr>
        <w:t>Paper</w:t>
      </w:r>
      <w:proofErr w:type="spellEnd"/>
      <w:r>
        <w:rPr>
          <w:rFonts w:ascii="Arial" w:hAnsi="Arial" w:cs="Arial"/>
          <w:sz w:val="22"/>
          <w:szCs w:val="22"/>
          <w:lang w:val="es-AR" w:eastAsia="es-AR"/>
        </w:rPr>
        <w:t xml:space="preserve"> N° 57, Programa Asia-Pacífico,  en</w:t>
      </w:r>
      <w:r>
        <w:rPr>
          <w:rFonts w:ascii="Arial" w:hAnsi="Arial" w:cs="Arial"/>
          <w:b/>
          <w:sz w:val="22"/>
          <w:szCs w:val="22"/>
          <w:lang w:val="es-AR" w:eastAsia="es-AR"/>
        </w:rPr>
        <w:t xml:space="preserve"> </w:t>
      </w:r>
      <w:r>
        <w:rPr>
          <w:rFonts w:ascii="Arial" w:hAnsi="Arial" w:cs="Arial"/>
          <w:sz w:val="22"/>
          <w:szCs w:val="22"/>
          <w:lang w:val="es-AR" w:eastAsia="es-AR"/>
        </w:rPr>
        <w:t>sitio</w:t>
      </w:r>
      <w:r>
        <w:rPr>
          <w:rFonts w:ascii="Arial" w:hAnsi="Arial" w:cs="Arial"/>
          <w:b/>
          <w:sz w:val="22"/>
          <w:szCs w:val="22"/>
          <w:lang w:val="es-AR" w:eastAsia="es-AR"/>
        </w:rPr>
        <w:t xml:space="preserve"> </w:t>
      </w:r>
      <w:hyperlink r:id="rId16" w:history="1">
        <w:r>
          <w:rPr>
            <w:rStyle w:val="Internetlink"/>
            <w:rFonts w:ascii="Arial" w:hAnsi="Arial" w:cs="Arial"/>
            <w:b/>
            <w:sz w:val="22"/>
            <w:szCs w:val="22"/>
            <w:lang w:val="es-AR" w:eastAsia="es-AR"/>
          </w:rPr>
          <w:t>http://www</w:t>
        </w:r>
      </w:hyperlink>
      <w:hyperlink r:id="rId17" w:history="1">
        <w:r>
          <w:rPr>
            <w:rStyle w:val="Internetlink"/>
            <w:rFonts w:ascii="Arial" w:hAnsi="Arial" w:cs="Arial"/>
            <w:b/>
            <w:sz w:val="22"/>
            <w:szCs w:val="22"/>
            <w:lang w:val="es-AR" w:eastAsia="es-AR"/>
          </w:rPr>
          <w:t>.caei.com.ar/region/asia-pacifico</w:t>
        </w:r>
      </w:hyperlink>
    </w:p>
    <w:p w:rsidR="0005112D" w:rsidRDefault="0005112D">
      <w:pPr>
        <w:pStyle w:val="Standard"/>
        <w:jc w:val="both"/>
        <w:rPr>
          <w:rFonts w:ascii="Arial" w:hAnsi="Arial" w:cs="Arial"/>
          <w:sz w:val="22"/>
          <w:szCs w:val="22"/>
          <w:lang w:val="es-AR"/>
        </w:rPr>
      </w:pPr>
    </w:p>
    <w:p w:rsidR="0005112D" w:rsidRDefault="0005112D">
      <w:pPr>
        <w:pStyle w:val="Standard"/>
        <w:rPr>
          <w:rFonts w:ascii="Arial" w:hAnsi="Arial" w:cs="Arial"/>
          <w:color w:val="000000"/>
          <w:sz w:val="19"/>
          <w:szCs w:val="19"/>
          <w:lang w:val="en-US"/>
        </w:rPr>
      </w:pPr>
    </w:p>
    <w:p w:rsidR="00F306F0" w:rsidRDefault="00F306F0">
      <w:pPr>
        <w:pStyle w:val="Standard"/>
        <w:jc w:val="both"/>
        <w:rPr>
          <w:rFonts w:ascii="Arial" w:hAnsi="Arial" w:cs="Arial"/>
          <w:b/>
          <w:sz w:val="24"/>
          <w:szCs w:val="24"/>
          <w:u w:val="single"/>
          <w:lang w:val="en-US"/>
        </w:rPr>
      </w:pPr>
    </w:p>
    <w:p w:rsidR="0005112D" w:rsidRDefault="00B85719">
      <w:pPr>
        <w:pStyle w:val="Standard"/>
        <w:jc w:val="both"/>
      </w:pPr>
      <w:proofErr w:type="spellStart"/>
      <w:r>
        <w:rPr>
          <w:rFonts w:ascii="Arial" w:hAnsi="Arial" w:cs="Arial"/>
          <w:b/>
          <w:sz w:val="24"/>
          <w:szCs w:val="24"/>
          <w:u w:val="single"/>
          <w:lang w:val="en-US"/>
        </w:rPr>
        <w:t>Repaso</w:t>
      </w:r>
      <w:proofErr w:type="spellEnd"/>
      <w:r>
        <w:rPr>
          <w:rFonts w:ascii="Arial" w:hAnsi="Arial" w:cs="Arial"/>
          <w:b/>
          <w:sz w:val="24"/>
          <w:szCs w:val="24"/>
          <w:u w:val="single"/>
          <w:lang w:val="en-US"/>
        </w:rPr>
        <w:t xml:space="preserve"> (</w:t>
      </w:r>
      <w:proofErr w:type="spellStart"/>
      <w:r>
        <w:rPr>
          <w:rFonts w:ascii="Arial" w:hAnsi="Arial" w:cs="Arial"/>
          <w:b/>
          <w:sz w:val="24"/>
          <w:szCs w:val="24"/>
          <w:u w:val="single"/>
          <w:lang w:val="en-US"/>
        </w:rPr>
        <w:t>semana</w:t>
      </w:r>
      <w:proofErr w:type="spellEnd"/>
      <w:r>
        <w:rPr>
          <w:rFonts w:ascii="Arial" w:hAnsi="Arial" w:cs="Arial"/>
          <w:b/>
          <w:sz w:val="24"/>
          <w:szCs w:val="24"/>
          <w:u w:val="single"/>
          <w:lang w:val="en-US"/>
        </w:rPr>
        <w:t xml:space="preserve"> 16)</w:t>
      </w:r>
      <w:r>
        <w:rPr>
          <w:rFonts w:ascii="Arial" w:hAnsi="Arial" w:cs="Arial"/>
          <w:b/>
          <w:sz w:val="24"/>
          <w:szCs w:val="24"/>
          <w:lang w:val="en-US"/>
        </w:rPr>
        <w:t xml:space="preserve">: </w:t>
      </w:r>
      <w:proofErr w:type="spellStart"/>
      <w:r>
        <w:rPr>
          <w:rFonts w:ascii="Arial" w:hAnsi="Arial" w:cs="Arial"/>
          <w:b/>
          <w:sz w:val="24"/>
          <w:szCs w:val="24"/>
          <w:lang w:val="en-US"/>
        </w:rPr>
        <w:t>Miércoles</w:t>
      </w:r>
      <w:proofErr w:type="spellEnd"/>
      <w:r>
        <w:rPr>
          <w:rFonts w:ascii="Arial" w:hAnsi="Arial" w:cs="Arial"/>
          <w:b/>
          <w:sz w:val="24"/>
          <w:szCs w:val="24"/>
          <w:lang w:val="en-US"/>
        </w:rPr>
        <w:t xml:space="preserve"> 13 de </w:t>
      </w:r>
      <w:proofErr w:type="spellStart"/>
      <w:r>
        <w:rPr>
          <w:rFonts w:ascii="Arial" w:hAnsi="Arial" w:cs="Arial"/>
          <w:b/>
          <w:sz w:val="24"/>
          <w:szCs w:val="24"/>
          <w:lang w:val="en-US"/>
        </w:rPr>
        <w:t>junio</w:t>
      </w:r>
      <w:proofErr w:type="spellEnd"/>
      <w:r>
        <w:rPr>
          <w:rFonts w:ascii="Arial" w:hAnsi="Arial" w:cs="Arial"/>
          <w:b/>
          <w:sz w:val="24"/>
          <w:szCs w:val="24"/>
          <w:lang w:val="en-US"/>
        </w:rPr>
        <w:t>.</w:t>
      </w:r>
    </w:p>
    <w:p w:rsidR="0005112D" w:rsidRDefault="0005112D">
      <w:pPr>
        <w:pStyle w:val="Standard"/>
        <w:jc w:val="both"/>
        <w:rPr>
          <w:rFonts w:ascii="Arial" w:hAnsi="Arial" w:cs="Arial"/>
          <w:sz w:val="24"/>
          <w:szCs w:val="24"/>
          <w:lang w:val="en-US"/>
        </w:rPr>
      </w:pPr>
    </w:p>
    <w:p w:rsidR="00F306F0" w:rsidRDefault="00F306F0">
      <w:pPr>
        <w:pStyle w:val="Standard"/>
        <w:jc w:val="both"/>
        <w:rPr>
          <w:rFonts w:ascii="Arial" w:hAnsi="Arial" w:cs="Arial"/>
          <w:b/>
          <w:i/>
          <w:sz w:val="24"/>
          <w:szCs w:val="24"/>
          <w:lang w:val="es-AR"/>
        </w:rPr>
      </w:pPr>
    </w:p>
    <w:p w:rsidR="0005112D" w:rsidRDefault="00B85719">
      <w:pPr>
        <w:pStyle w:val="Standard"/>
        <w:jc w:val="both"/>
        <w:rPr>
          <w:rFonts w:ascii="Arial" w:hAnsi="Arial" w:cs="Arial"/>
          <w:b/>
          <w:i/>
          <w:sz w:val="24"/>
          <w:szCs w:val="24"/>
          <w:lang w:val="es-AR"/>
        </w:rPr>
      </w:pPr>
      <w:r>
        <w:rPr>
          <w:rFonts w:ascii="Arial" w:hAnsi="Arial" w:cs="Arial"/>
          <w:b/>
          <w:i/>
          <w:sz w:val="24"/>
          <w:szCs w:val="24"/>
          <w:lang w:val="es-AR"/>
        </w:rPr>
        <w:t>Semanas 17 y 18: Semanas de Exámenes Finales: 25 de junio al 13 de julio</w:t>
      </w:r>
    </w:p>
    <w:p w:rsidR="0005112D" w:rsidRDefault="0005112D">
      <w:pPr>
        <w:pStyle w:val="Standard"/>
        <w:jc w:val="both"/>
        <w:rPr>
          <w:rFonts w:ascii="Arial" w:hAnsi="Arial" w:cs="Arial"/>
          <w:sz w:val="22"/>
          <w:szCs w:val="22"/>
        </w:rPr>
      </w:pPr>
    </w:p>
    <w:p w:rsidR="00827009" w:rsidRDefault="00827009">
      <w:pPr>
        <w:pStyle w:val="Standard"/>
        <w:jc w:val="both"/>
        <w:rPr>
          <w:rFonts w:ascii="Arial" w:hAnsi="Arial" w:cs="Arial"/>
          <w:b/>
          <w:bCs/>
          <w:sz w:val="22"/>
          <w:szCs w:val="22"/>
          <w:u w:val="single"/>
        </w:rPr>
      </w:pPr>
    </w:p>
    <w:p w:rsidR="00827009" w:rsidRDefault="00827009">
      <w:pPr>
        <w:pStyle w:val="Standard"/>
        <w:jc w:val="both"/>
        <w:rPr>
          <w:rFonts w:ascii="Arial" w:hAnsi="Arial" w:cs="Arial"/>
          <w:b/>
          <w:bCs/>
          <w:sz w:val="22"/>
          <w:szCs w:val="22"/>
          <w:u w:val="single"/>
        </w:rPr>
      </w:pPr>
    </w:p>
    <w:p w:rsidR="0005112D" w:rsidRDefault="00B85719">
      <w:pPr>
        <w:pStyle w:val="Standard"/>
        <w:jc w:val="both"/>
      </w:pPr>
      <w:r>
        <w:rPr>
          <w:rFonts w:ascii="Arial" w:hAnsi="Arial" w:cs="Arial"/>
          <w:b/>
          <w:bCs/>
          <w:sz w:val="22"/>
          <w:szCs w:val="22"/>
          <w:u w:val="single"/>
        </w:rPr>
        <w:t>NOTA ACLARATORIA</w:t>
      </w:r>
      <w:r>
        <w:rPr>
          <w:rFonts w:ascii="Arial" w:hAnsi="Arial" w:cs="Arial"/>
          <w:b/>
          <w:bCs/>
          <w:sz w:val="22"/>
          <w:szCs w:val="22"/>
        </w:rPr>
        <w:t xml:space="preserve">: </w:t>
      </w:r>
      <w:r>
        <w:rPr>
          <w:rFonts w:ascii="Arial" w:hAnsi="Arial" w:cs="Arial"/>
          <w:sz w:val="22"/>
          <w:szCs w:val="22"/>
        </w:rPr>
        <w:t xml:space="preserve">Además de la bibliografía citada, el lector puede consultar como textos de consulta general </w:t>
      </w:r>
      <w:r>
        <w:rPr>
          <w:rFonts w:ascii="Arial" w:hAnsi="Arial" w:cs="Arial"/>
          <w:b/>
          <w:bCs/>
          <w:sz w:val="22"/>
          <w:szCs w:val="22"/>
        </w:rPr>
        <w:t>CISNEROS</w:t>
      </w:r>
      <w:r>
        <w:rPr>
          <w:rFonts w:ascii="Arial" w:hAnsi="Arial" w:cs="Arial"/>
          <w:b/>
          <w:sz w:val="22"/>
          <w:szCs w:val="22"/>
        </w:rPr>
        <w:t xml:space="preserve">, Andrés y ESCUDE, Carlos, (directores), y varios colaboradores, </w:t>
      </w:r>
      <w:r>
        <w:rPr>
          <w:rFonts w:ascii="Arial" w:hAnsi="Arial" w:cs="Arial"/>
          <w:i/>
          <w:sz w:val="22"/>
          <w:szCs w:val="22"/>
        </w:rPr>
        <w:t>Historia General de las Relaciones Exteriores de la República Argentina</w:t>
      </w:r>
      <w:r>
        <w:rPr>
          <w:rFonts w:ascii="Arial" w:hAnsi="Arial" w:cs="Arial"/>
          <w:sz w:val="22"/>
          <w:szCs w:val="22"/>
        </w:rPr>
        <w:t xml:space="preserve">, Buenos Aires, GEL, Tomos I a XV, años 1999 a 2003, disponible en sitio web </w:t>
      </w:r>
      <w:hyperlink r:id="rId18" w:history="1">
        <w:r>
          <w:rPr>
            <w:rStyle w:val="Internetlink"/>
            <w:rFonts w:ascii="Arial" w:hAnsi="Arial" w:cs="Arial"/>
            <w:b/>
            <w:sz w:val="22"/>
            <w:szCs w:val="22"/>
          </w:rPr>
          <w:t>www.argentina-rree.com</w:t>
        </w:r>
      </w:hyperlink>
      <w:r>
        <w:rPr>
          <w:rFonts w:ascii="Arial" w:hAnsi="Arial" w:cs="Arial"/>
          <w:b/>
          <w:sz w:val="22"/>
          <w:szCs w:val="22"/>
        </w:rPr>
        <w:t xml:space="preserve">; </w:t>
      </w:r>
      <w:r>
        <w:rPr>
          <w:rFonts w:ascii="Arial" w:hAnsi="Arial" w:cs="Arial"/>
          <w:b/>
          <w:bCs/>
          <w:sz w:val="22"/>
          <w:szCs w:val="22"/>
        </w:rPr>
        <w:t>LANUS, Juan Archibaldo,</w:t>
      </w:r>
      <w:r>
        <w:rPr>
          <w:rFonts w:ascii="Arial" w:hAnsi="Arial" w:cs="Arial"/>
          <w:sz w:val="22"/>
          <w:szCs w:val="22"/>
        </w:rPr>
        <w:t xml:space="preserve"> </w:t>
      </w:r>
      <w:r>
        <w:rPr>
          <w:rFonts w:ascii="Arial" w:hAnsi="Arial" w:cs="Arial"/>
          <w:i/>
          <w:iCs/>
          <w:sz w:val="22"/>
          <w:szCs w:val="22"/>
        </w:rPr>
        <w:t>De Chapultepec al Beagle. Política exterior argentina: 1945-1980</w:t>
      </w:r>
      <w:r>
        <w:rPr>
          <w:rFonts w:ascii="Arial" w:hAnsi="Arial" w:cs="Arial"/>
          <w:sz w:val="22"/>
          <w:szCs w:val="22"/>
        </w:rPr>
        <w:t xml:space="preserve">, Buenos Aires, Editorial </w:t>
      </w:r>
      <w:proofErr w:type="spellStart"/>
      <w:r>
        <w:rPr>
          <w:rFonts w:ascii="Arial" w:hAnsi="Arial" w:cs="Arial"/>
          <w:sz w:val="22"/>
          <w:szCs w:val="22"/>
        </w:rPr>
        <w:t>Emecé</w:t>
      </w:r>
      <w:proofErr w:type="spellEnd"/>
      <w:r>
        <w:rPr>
          <w:rFonts w:ascii="Arial" w:hAnsi="Arial" w:cs="Arial"/>
          <w:sz w:val="22"/>
          <w:szCs w:val="22"/>
        </w:rPr>
        <w:t xml:space="preserve">, 1984; </w:t>
      </w:r>
      <w:r>
        <w:rPr>
          <w:rFonts w:ascii="Arial" w:hAnsi="Arial" w:cs="Arial"/>
          <w:b/>
          <w:bCs/>
          <w:sz w:val="22"/>
          <w:szCs w:val="22"/>
        </w:rPr>
        <w:t>GERCHUNOFF, Pablo y LLACH, Lucas,</w:t>
      </w:r>
      <w:r>
        <w:rPr>
          <w:rFonts w:ascii="Arial" w:hAnsi="Arial" w:cs="Arial"/>
          <w:sz w:val="22"/>
          <w:szCs w:val="22"/>
        </w:rPr>
        <w:t xml:space="preserve"> </w:t>
      </w:r>
      <w:r>
        <w:rPr>
          <w:rFonts w:ascii="Arial" w:hAnsi="Arial" w:cs="Arial"/>
          <w:i/>
          <w:iCs/>
          <w:sz w:val="22"/>
          <w:szCs w:val="22"/>
        </w:rPr>
        <w:t>El ciclo de la ilusión y el desencanto. Un siglo de políticas económicas argentinas</w:t>
      </w:r>
      <w:r>
        <w:rPr>
          <w:rFonts w:ascii="Arial" w:hAnsi="Arial" w:cs="Arial"/>
          <w:sz w:val="22"/>
          <w:szCs w:val="22"/>
        </w:rPr>
        <w:t xml:space="preserve">, Buenos Aires, Ariel, 1998; </w:t>
      </w:r>
      <w:r>
        <w:rPr>
          <w:rFonts w:ascii="Arial" w:hAnsi="Arial" w:cs="Arial"/>
          <w:b/>
          <w:bCs/>
          <w:sz w:val="22"/>
          <w:szCs w:val="22"/>
        </w:rPr>
        <w:t xml:space="preserve">RAPOPORT, Mario, </w:t>
      </w:r>
      <w:r>
        <w:rPr>
          <w:rFonts w:ascii="Arial" w:hAnsi="Arial" w:cs="Arial"/>
          <w:i/>
          <w:iCs/>
          <w:sz w:val="22"/>
          <w:szCs w:val="22"/>
        </w:rPr>
        <w:t>Historia económica, política y social de la Argentina</w:t>
      </w:r>
      <w:r>
        <w:rPr>
          <w:rFonts w:ascii="Arial" w:hAnsi="Arial" w:cs="Arial"/>
          <w:sz w:val="22"/>
          <w:szCs w:val="22"/>
        </w:rPr>
        <w:t xml:space="preserve">, Buenos Aires, Ediciones Macchi, 2000; y </w:t>
      </w:r>
      <w:r>
        <w:rPr>
          <w:rFonts w:ascii="Arial" w:hAnsi="Arial" w:cs="Arial"/>
          <w:b/>
          <w:sz w:val="22"/>
          <w:szCs w:val="22"/>
        </w:rPr>
        <w:t>SANCHÍS MUÑOZ, José R.,</w:t>
      </w:r>
      <w:r>
        <w:rPr>
          <w:rFonts w:ascii="Arial" w:hAnsi="Arial" w:cs="Arial"/>
          <w:sz w:val="22"/>
          <w:szCs w:val="22"/>
        </w:rPr>
        <w:t xml:space="preserve"> </w:t>
      </w:r>
      <w:r>
        <w:rPr>
          <w:rFonts w:ascii="Arial" w:hAnsi="Arial" w:cs="Arial"/>
          <w:i/>
          <w:sz w:val="22"/>
          <w:szCs w:val="22"/>
        </w:rPr>
        <w:t>Historia diplomática argentina</w:t>
      </w:r>
      <w:r>
        <w:rPr>
          <w:rFonts w:ascii="Arial" w:hAnsi="Arial" w:cs="Arial"/>
          <w:sz w:val="22"/>
          <w:szCs w:val="22"/>
        </w:rPr>
        <w:t>, Buenos Aires, EUDEBA, 2010</w:t>
      </w:r>
      <w:r>
        <w:rPr>
          <w:rFonts w:ascii="Arial" w:hAnsi="Arial" w:cs="Arial"/>
          <w:sz w:val="22"/>
          <w:szCs w:val="22"/>
          <w:lang w:val="es-AR" w:eastAsia="es-AR"/>
        </w:rPr>
        <w:t xml:space="preserve">; </w:t>
      </w:r>
      <w:r>
        <w:rPr>
          <w:rFonts w:ascii="Arial" w:hAnsi="Arial" w:cs="Arial"/>
          <w:b/>
          <w:bCs/>
          <w:color w:val="000000"/>
          <w:sz w:val="22"/>
          <w:szCs w:val="22"/>
        </w:rPr>
        <w:t xml:space="preserve">RUSSELL, Roberto, </w:t>
      </w:r>
      <w:r>
        <w:rPr>
          <w:rFonts w:ascii="Arial" w:hAnsi="Arial" w:cs="Arial"/>
          <w:bCs/>
          <w:color w:val="000000"/>
          <w:sz w:val="22"/>
          <w:szCs w:val="22"/>
        </w:rPr>
        <w:t xml:space="preserve">“La Argentina del Segundo Centenario: Ficciones y realidades de la política exterior”, en </w:t>
      </w:r>
      <w:r>
        <w:rPr>
          <w:rFonts w:ascii="Arial" w:hAnsi="Arial" w:cs="Arial"/>
          <w:b/>
          <w:bCs/>
          <w:color w:val="000000"/>
          <w:sz w:val="22"/>
          <w:szCs w:val="22"/>
        </w:rPr>
        <w:t>RUSSELL, Roberto (editor),</w:t>
      </w:r>
      <w:r>
        <w:rPr>
          <w:rFonts w:ascii="Arial" w:hAnsi="Arial" w:cs="Arial"/>
          <w:bCs/>
          <w:color w:val="000000"/>
          <w:sz w:val="22"/>
          <w:szCs w:val="22"/>
        </w:rPr>
        <w:t xml:space="preserve"> </w:t>
      </w:r>
      <w:r>
        <w:rPr>
          <w:rFonts w:ascii="Arial" w:hAnsi="Arial" w:cs="Arial"/>
          <w:bCs/>
          <w:i/>
          <w:color w:val="000000"/>
          <w:sz w:val="22"/>
          <w:szCs w:val="22"/>
        </w:rPr>
        <w:t>Argentina 1910-2010. Balance del siglo</w:t>
      </w:r>
      <w:r>
        <w:rPr>
          <w:rFonts w:ascii="Arial" w:hAnsi="Arial" w:cs="Arial"/>
          <w:bCs/>
          <w:color w:val="000000"/>
          <w:sz w:val="22"/>
          <w:szCs w:val="22"/>
        </w:rPr>
        <w:t xml:space="preserve">, Buenos Aires, Aguilar, Altea, Taurus, Alfaguara, 2010; y </w:t>
      </w:r>
      <w:r>
        <w:rPr>
          <w:rFonts w:ascii="Arial" w:hAnsi="Arial" w:cs="Arial"/>
          <w:b/>
          <w:bCs/>
          <w:color w:val="000000"/>
          <w:sz w:val="22"/>
          <w:szCs w:val="22"/>
        </w:rPr>
        <w:t xml:space="preserve">CORIGLIANO, Francisco, </w:t>
      </w:r>
      <w:r>
        <w:rPr>
          <w:rFonts w:ascii="Arial" w:hAnsi="Arial" w:cs="Arial"/>
          <w:bCs/>
          <w:i/>
          <w:color w:val="000000"/>
          <w:sz w:val="22"/>
          <w:szCs w:val="22"/>
        </w:rPr>
        <w:t>Los espacios geográficos de la política exterior argentina</w:t>
      </w:r>
      <w:r>
        <w:rPr>
          <w:rFonts w:ascii="Arial" w:hAnsi="Arial" w:cs="Arial"/>
          <w:bCs/>
          <w:color w:val="000000"/>
          <w:sz w:val="22"/>
          <w:szCs w:val="22"/>
        </w:rPr>
        <w:t xml:space="preserve">, </w:t>
      </w:r>
      <w:proofErr w:type="spellStart"/>
      <w:r>
        <w:rPr>
          <w:rFonts w:ascii="Arial" w:hAnsi="Arial" w:cs="Arial"/>
          <w:bCs/>
          <w:color w:val="000000"/>
          <w:sz w:val="22"/>
          <w:szCs w:val="22"/>
        </w:rPr>
        <w:t>Saarbrücken</w:t>
      </w:r>
      <w:proofErr w:type="spellEnd"/>
      <w:r>
        <w:rPr>
          <w:rFonts w:ascii="Arial" w:hAnsi="Arial" w:cs="Arial"/>
          <w:bCs/>
          <w:color w:val="000000"/>
          <w:sz w:val="22"/>
          <w:szCs w:val="22"/>
        </w:rPr>
        <w:t xml:space="preserve">, Alemania, </w:t>
      </w:r>
      <w:bookmarkStart w:id="0" w:name="_GoBack"/>
      <w:bookmarkEnd w:id="0"/>
      <w:r>
        <w:rPr>
          <w:rFonts w:ascii="Arial" w:hAnsi="Arial" w:cs="Arial"/>
          <w:bCs/>
          <w:color w:val="000000"/>
          <w:sz w:val="22"/>
          <w:szCs w:val="22"/>
        </w:rPr>
        <w:t>Editorial Académica Española, 2016.</w:t>
      </w:r>
    </w:p>
    <w:sectPr w:rsidR="0005112D">
      <w:headerReference w:type="even" r:id="rId19"/>
      <w:headerReference w:type="default" r:id="rId20"/>
      <w:headerReference w:type="first" r:id="rId21"/>
      <w:pgSz w:w="12240" w:h="15840"/>
      <w:pgMar w:top="755" w:right="1701" w:bottom="1418" w:left="1701" w:header="69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5C" w:rsidRDefault="001C515C">
      <w:r>
        <w:separator/>
      </w:r>
    </w:p>
  </w:endnote>
  <w:endnote w:type="continuationSeparator" w:id="0">
    <w:p w:rsidR="001C515C" w:rsidRDefault="001C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5C" w:rsidRDefault="001C515C">
      <w:r>
        <w:rPr>
          <w:color w:val="000000"/>
        </w:rPr>
        <w:separator/>
      </w:r>
    </w:p>
  </w:footnote>
  <w:footnote w:type="continuationSeparator" w:id="0">
    <w:p w:rsidR="001C515C" w:rsidRDefault="001C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F306F0">
      <w:tc>
        <w:tcPr>
          <w:tcW w:w="0" w:type="auto"/>
          <w:tcBorders>
            <w:right w:val="single" w:sz="6" w:space="0" w:color="000000" w:themeColor="text1"/>
          </w:tcBorders>
        </w:tcPr>
        <w:sdt>
          <w:sdtPr>
            <w:rPr>
              <w:rFonts w:ascii="Arial" w:hAnsi="Arial" w:cs="Arial"/>
              <w:b/>
            </w:rPr>
            <w:alias w:val="Compañía"/>
            <w:id w:val="1378129244"/>
            <w:placeholder>
              <w:docPart w:val="DA4A67779753475582985F9216753746"/>
            </w:placeholder>
            <w:dataBinding w:prefixMappings="xmlns:ns0='http://schemas.openxmlformats.org/officeDocument/2006/extended-properties'" w:xpath="/ns0:Properties[1]/ns0:Company[1]" w:storeItemID="{6668398D-A668-4E3E-A5EB-62B293D839F1}"/>
            <w:text/>
          </w:sdtPr>
          <w:sdtEndPr/>
          <w:sdtContent>
            <w:p w:rsidR="00F306F0" w:rsidRDefault="00F306F0">
              <w:pPr>
                <w:pStyle w:val="Encabezado"/>
                <w:jc w:val="right"/>
              </w:pPr>
              <w:r w:rsidRPr="00F306F0">
                <w:rPr>
                  <w:rFonts w:ascii="Arial" w:hAnsi="Arial" w:cs="Arial"/>
                  <w:b/>
                  <w:lang w:val="es-AR"/>
                </w:rPr>
                <w:t>Programa Política Exterior Argentina Semestre Primavera 2018</w:t>
              </w:r>
            </w:p>
          </w:sdtContent>
        </w:sdt>
        <w:sdt>
          <w:sdtPr>
            <w:rPr>
              <w:rFonts w:ascii="Arial" w:hAnsi="Arial" w:cs="Arial"/>
              <w:b/>
              <w:bCs/>
            </w:rPr>
            <w:alias w:val="Título"/>
            <w:id w:val="1339583201"/>
            <w:placeholder>
              <w:docPart w:val="A9F8746820794B39BA8D5408860AEBF0"/>
            </w:placeholder>
            <w:dataBinding w:prefixMappings="xmlns:ns0='http://schemas.openxmlformats.org/package/2006/metadata/core-properties' xmlns:ns1='http://purl.org/dc/elements/1.1/'" w:xpath="/ns0:coreProperties[1]/ns1:title[1]" w:storeItemID="{6C3C8BC8-F283-45AE-878A-BAB7291924A1}"/>
            <w:text/>
          </w:sdtPr>
          <w:sdtEndPr/>
          <w:sdtContent>
            <w:p w:rsidR="00F306F0" w:rsidRDefault="00F306F0">
              <w:pPr>
                <w:pStyle w:val="Encabezado"/>
                <w:jc w:val="right"/>
                <w:rPr>
                  <w:b/>
                  <w:bCs/>
                </w:rPr>
              </w:pPr>
              <w:proofErr w:type="spellStart"/>
              <w:r w:rsidRPr="00F306F0">
                <w:rPr>
                  <w:rFonts w:ascii="Arial" w:hAnsi="Arial" w:cs="Arial"/>
                  <w:b/>
                  <w:bCs/>
                  <w:lang w:val="es-AR"/>
                </w:rPr>
                <w:t>Corigliano</w:t>
              </w:r>
              <w:proofErr w:type="spellEnd"/>
            </w:p>
          </w:sdtContent>
        </w:sdt>
      </w:tc>
      <w:tc>
        <w:tcPr>
          <w:tcW w:w="1152" w:type="dxa"/>
          <w:tcBorders>
            <w:left w:val="single" w:sz="6" w:space="0" w:color="000000" w:themeColor="text1"/>
          </w:tcBorders>
        </w:tcPr>
        <w:p w:rsidR="00F306F0" w:rsidRDefault="00F306F0">
          <w:pPr>
            <w:pStyle w:val="Encabezado"/>
            <w:rPr>
              <w:b/>
              <w:bCs/>
            </w:rPr>
          </w:pPr>
          <w:r>
            <w:fldChar w:fldCharType="begin"/>
          </w:r>
          <w:r>
            <w:instrText>PAGE   \* MERGEFORMAT</w:instrText>
          </w:r>
          <w:r>
            <w:fldChar w:fldCharType="separate"/>
          </w:r>
          <w:r w:rsidR="00827009">
            <w:rPr>
              <w:noProof/>
            </w:rPr>
            <w:t>6</w:t>
          </w:r>
          <w:r>
            <w:fldChar w:fldCharType="end"/>
          </w:r>
        </w:p>
      </w:tc>
    </w:tr>
  </w:tbl>
  <w:p w:rsidR="000444D0" w:rsidRDefault="001C515C">
    <w:pPr>
      <w:pStyle w:val="Headerleft"/>
      <w:rPr>
        <w:rFonts w:ascii="Arial" w:hAnsi="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F306F0">
      <w:tc>
        <w:tcPr>
          <w:tcW w:w="0" w:type="auto"/>
          <w:tcBorders>
            <w:right w:val="single" w:sz="6" w:space="0" w:color="000000" w:themeColor="text1"/>
          </w:tcBorders>
        </w:tcPr>
        <w:sdt>
          <w:sdtPr>
            <w:rPr>
              <w:rFonts w:ascii="Arial" w:hAnsi="Arial" w:cs="Arial"/>
              <w:b/>
            </w:rPr>
            <w:alias w:val="Compañía"/>
            <w:id w:val="12585049"/>
            <w:placeholder>
              <w:docPart w:val="1A971654359C4F059FF748C69869AAC2"/>
            </w:placeholder>
            <w:dataBinding w:prefixMappings="xmlns:ns0='http://schemas.openxmlformats.org/officeDocument/2006/extended-properties'" w:xpath="/ns0:Properties[1]/ns0:Company[1]" w:storeItemID="{6668398D-A668-4E3E-A5EB-62B293D839F1}"/>
            <w:text/>
          </w:sdtPr>
          <w:sdtEndPr/>
          <w:sdtContent>
            <w:p w:rsidR="00F306F0" w:rsidRPr="00F306F0" w:rsidRDefault="00F306F0">
              <w:pPr>
                <w:pStyle w:val="Encabezado"/>
                <w:jc w:val="right"/>
                <w:rPr>
                  <w:rFonts w:ascii="Arial" w:hAnsi="Arial" w:cs="Arial"/>
                  <w:b/>
                </w:rPr>
              </w:pPr>
              <w:r w:rsidRPr="00F306F0">
                <w:rPr>
                  <w:rFonts w:ascii="Arial" w:hAnsi="Arial" w:cs="Arial"/>
                  <w:b/>
                  <w:lang w:val="es-AR"/>
                </w:rPr>
                <w:t>Programa Política Exterior Argentina Semestre Primavera 2018</w:t>
              </w:r>
            </w:p>
          </w:sdtContent>
        </w:sdt>
        <w:sdt>
          <w:sdtPr>
            <w:rPr>
              <w:rFonts w:ascii="Arial" w:hAnsi="Arial" w:cs="Arial"/>
              <w:b/>
              <w:bCs/>
            </w:rPr>
            <w:alias w:val="Título"/>
            <w:id w:val="2093731842"/>
            <w:placeholder>
              <w:docPart w:val="D19492D9275A43EBBC5B71DA98C27E50"/>
            </w:placeholder>
            <w:dataBinding w:prefixMappings="xmlns:ns0='http://schemas.openxmlformats.org/package/2006/metadata/core-properties' xmlns:ns1='http://purl.org/dc/elements/1.1/'" w:xpath="/ns0:coreProperties[1]/ns1:title[1]" w:storeItemID="{6C3C8BC8-F283-45AE-878A-BAB7291924A1}"/>
            <w:text/>
          </w:sdtPr>
          <w:sdtEndPr/>
          <w:sdtContent>
            <w:p w:rsidR="00F306F0" w:rsidRDefault="00F306F0">
              <w:pPr>
                <w:pStyle w:val="Encabezado"/>
                <w:jc w:val="right"/>
                <w:rPr>
                  <w:b/>
                  <w:bCs/>
                </w:rPr>
              </w:pPr>
              <w:proofErr w:type="spellStart"/>
              <w:r w:rsidRPr="00F306F0">
                <w:rPr>
                  <w:rFonts w:ascii="Arial" w:hAnsi="Arial" w:cs="Arial"/>
                  <w:b/>
                  <w:bCs/>
                  <w:lang w:val="es-AR"/>
                </w:rPr>
                <w:t>Corigliano</w:t>
              </w:r>
              <w:proofErr w:type="spellEnd"/>
            </w:p>
          </w:sdtContent>
        </w:sdt>
      </w:tc>
      <w:tc>
        <w:tcPr>
          <w:tcW w:w="1152" w:type="dxa"/>
          <w:tcBorders>
            <w:left w:val="single" w:sz="6" w:space="0" w:color="000000" w:themeColor="text1"/>
          </w:tcBorders>
        </w:tcPr>
        <w:p w:rsidR="00F306F0" w:rsidRDefault="00F306F0">
          <w:pPr>
            <w:pStyle w:val="Encabezado"/>
            <w:rPr>
              <w:b/>
              <w:bCs/>
            </w:rPr>
          </w:pPr>
          <w:r>
            <w:fldChar w:fldCharType="begin"/>
          </w:r>
          <w:r>
            <w:instrText>PAGE   \* MERGEFORMAT</w:instrText>
          </w:r>
          <w:r>
            <w:fldChar w:fldCharType="separate"/>
          </w:r>
          <w:r w:rsidR="00827009">
            <w:rPr>
              <w:noProof/>
            </w:rPr>
            <w:t>7</w:t>
          </w:r>
          <w:r>
            <w:fldChar w:fldCharType="end"/>
          </w:r>
        </w:p>
      </w:tc>
    </w:tr>
  </w:tbl>
  <w:p w:rsidR="000444D0" w:rsidRDefault="001C515C">
    <w:pPr>
      <w:pStyle w:val="Encabezado"/>
      <w:rPr>
        <w:rFonts w:ascii="Arial" w:hAnsi="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F306F0">
      <w:tc>
        <w:tcPr>
          <w:tcW w:w="0" w:type="auto"/>
          <w:tcBorders>
            <w:right w:val="single" w:sz="6" w:space="0" w:color="000000" w:themeColor="text1"/>
          </w:tcBorders>
        </w:tcPr>
        <w:sdt>
          <w:sdtPr>
            <w:rPr>
              <w:rFonts w:ascii="Arial" w:hAnsi="Arial" w:cs="Arial"/>
              <w:b/>
            </w:rPr>
            <w:alias w:val="Compañía"/>
            <w:id w:val="78735422"/>
            <w:placeholder>
              <w:docPart w:val="9362638DE5B840EC9A0AC4BF7AE6D4FB"/>
            </w:placeholder>
            <w:dataBinding w:prefixMappings="xmlns:ns0='http://schemas.openxmlformats.org/officeDocument/2006/extended-properties'" w:xpath="/ns0:Properties[1]/ns0:Company[1]" w:storeItemID="{6668398D-A668-4E3E-A5EB-62B293D839F1}"/>
            <w:text/>
          </w:sdtPr>
          <w:sdtEndPr/>
          <w:sdtContent>
            <w:p w:rsidR="00F306F0" w:rsidRDefault="00F306F0">
              <w:pPr>
                <w:pStyle w:val="Encabezado"/>
                <w:jc w:val="right"/>
              </w:pPr>
              <w:r w:rsidRPr="00F306F0">
                <w:rPr>
                  <w:rFonts w:ascii="Arial" w:hAnsi="Arial" w:cs="Arial"/>
                  <w:b/>
                  <w:lang w:val="es-AR"/>
                </w:rPr>
                <w:t>Programa Política Exterior Argentina Semestre Primavera 2018</w:t>
              </w:r>
            </w:p>
          </w:sdtContent>
        </w:sdt>
        <w:sdt>
          <w:sdtPr>
            <w:rPr>
              <w:rFonts w:ascii="Arial" w:hAnsi="Arial" w:cs="Arial"/>
              <w:b/>
              <w:bCs/>
            </w:rPr>
            <w:alias w:val="Título"/>
            <w:id w:val="78735415"/>
            <w:placeholder>
              <w:docPart w:val="507B59BE1F8B409AB7E5ABD4295361AD"/>
            </w:placeholder>
            <w:dataBinding w:prefixMappings="xmlns:ns0='http://schemas.openxmlformats.org/package/2006/metadata/core-properties' xmlns:ns1='http://purl.org/dc/elements/1.1/'" w:xpath="/ns0:coreProperties[1]/ns1:title[1]" w:storeItemID="{6C3C8BC8-F283-45AE-878A-BAB7291924A1}"/>
            <w:text/>
          </w:sdtPr>
          <w:sdtEndPr/>
          <w:sdtContent>
            <w:p w:rsidR="00F306F0" w:rsidRDefault="00F306F0" w:rsidP="00F306F0">
              <w:pPr>
                <w:pStyle w:val="Encabezado"/>
                <w:jc w:val="right"/>
                <w:rPr>
                  <w:b/>
                  <w:bCs/>
                </w:rPr>
              </w:pPr>
              <w:proofErr w:type="spellStart"/>
              <w:r w:rsidRPr="00F306F0">
                <w:rPr>
                  <w:rFonts w:ascii="Arial" w:hAnsi="Arial" w:cs="Arial"/>
                  <w:b/>
                  <w:bCs/>
                  <w:lang w:val="es-AR"/>
                </w:rPr>
                <w:t>Corigliano</w:t>
              </w:r>
              <w:proofErr w:type="spellEnd"/>
            </w:p>
          </w:sdtContent>
        </w:sdt>
      </w:tc>
      <w:tc>
        <w:tcPr>
          <w:tcW w:w="1152" w:type="dxa"/>
          <w:tcBorders>
            <w:left w:val="single" w:sz="6" w:space="0" w:color="000000" w:themeColor="text1"/>
          </w:tcBorders>
        </w:tcPr>
        <w:p w:rsidR="00F306F0" w:rsidRDefault="00F306F0">
          <w:pPr>
            <w:pStyle w:val="Encabezado"/>
            <w:rPr>
              <w:b/>
              <w:bCs/>
            </w:rPr>
          </w:pPr>
          <w:r>
            <w:fldChar w:fldCharType="begin"/>
          </w:r>
          <w:r>
            <w:instrText>PAGE   \* MERGEFORMAT</w:instrText>
          </w:r>
          <w:r>
            <w:fldChar w:fldCharType="separate"/>
          </w:r>
          <w:r w:rsidR="00827009">
            <w:rPr>
              <w:noProof/>
            </w:rPr>
            <w:t>1</w:t>
          </w:r>
          <w:r>
            <w:fldChar w:fldCharType="end"/>
          </w:r>
        </w:p>
      </w:tc>
    </w:tr>
  </w:tbl>
  <w:p w:rsidR="000444D0" w:rsidRDefault="001C515C">
    <w:pPr>
      <w:pStyle w:val="Encabezado"/>
      <w:jc w:val="right"/>
      <w:rPr>
        <w:rFonts w:ascii="Arial" w:hAnsi="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5FF9"/>
    <w:multiLevelType w:val="multilevel"/>
    <w:tmpl w:val="5AA4997A"/>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80363C"/>
    <w:multiLevelType w:val="multilevel"/>
    <w:tmpl w:val="AC442DE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418688D"/>
    <w:multiLevelType w:val="multilevel"/>
    <w:tmpl w:val="69A2EEC0"/>
    <w:styleLink w:val="WWNum4"/>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1EE2EE9"/>
    <w:multiLevelType w:val="multilevel"/>
    <w:tmpl w:val="AAE6E048"/>
    <w:styleLink w:val="WWNum8"/>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3A2164A"/>
    <w:multiLevelType w:val="multilevel"/>
    <w:tmpl w:val="A4EC5F0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1B63603"/>
    <w:multiLevelType w:val="multilevel"/>
    <w:tmpl w:val="B0BC98E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6A0459D"/>
    <w:multiLevelType w:val="multilevel"/>
    <w:tmpl w:val="979EEE80"/>
    <w:styleLink w:val="WWNum5"/>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B737BE"/>
    <w:multiLevelType w:val="multilevel"/>
    <w:tmpl w:val="6FB62630"/>
    <w:styleLink w:val="WWNum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5112D"/>
    <w:rsid w:val="0005112D"/>
    <w:rsid w:val="000C0664"/>
    <w:rsid w:val="001C515C"/>
    <w:rsid w:val="00827009"/>
    <w:rsid w:val="00B85719"/>
    <w:rsid w:val="00F306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s-AR" w:eastAsia="es-A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jc w:val="both"/>
      <w:outlineLvl w:val="0"/>
    </w:pPr>
    <w:rPr>
      <w:b/>
      <w:sz w:val="22"/>
    </w:rPr>
  </w:style>
  <w:style w:type="paragraph" w:styleId="Ttulo2">
    <w:name w:val="heading 2"/>
    <w:basedOn w:val="Standard"/>
    <w:next w:val="Textbody"/>
    <w:pPr>
      <w:keepNext/>
      <w:ind w:left="2124"/>
      <w:jc w:val="both"/>
      <w:outlineLvl w:val="1"/>
    </w:pPr>
    <w:rPr>
      <w:b/>
      <w:sz w:val="24"/>
    </w:rPr>
  </w:style>
  <w:style w:type="paragraph" w:styleId="Ttulo3">
    <w:name w:val="heading 3"/>
    <w:basedOn w:val="Standard"/>
    <w:next w:val="Textbody"/>
    <w:pPr>
      <w:keepNext/>
      <w:ind w:left="2832"/>
      <w:jc w:val="both"/>
      <w:outlineLvl w:val="2"/>
    </w:pPr>
    <w:rPr>
      <w:b/>
      <w:sz w:val="24"/>
    </w:rPr>
  </w:style>
  <w:style w:type="paragraph" w:styleId="Ttulo4">
    <w:name w:val="heading 4"/>
    <w:basedOn w:val="Standard"/>
    <w:next w:val="Textbody"/>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lang w:val="es-ES"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hAnsi="Arial"/>
      <w:b/>
    </w:r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b/>
      <w:sz w:val="24"/>
    </w:rPr>
  </w:style>
  <w:style w:type="paragraph" w:styleId="Encabezado">
    <w:name w:val="header"/>
    <w:basedOn w:val="Standard"/>
    <w:uiPriority w:val="99"/>
    <w:pPr>
      <w:suppressLineNumbers/>
      <w:tabs>
        <w:tab w:val="center" w:pos="4252"/>
        <w:tab w:val="right" w:pos="8504"/>
      </w:tabs>
    </w:pPr>
  </w:style>
  <w:style w:type="paragraph" w:styleId="Textonotapie">
    <w:name w:val="footnote text"/>
    <w:basedOn w:val="Standard"/>
    <w:rPr>
      <w:rFonts w:ascii="Tms Rmn" w:hAnsi="Tms Rmn"/>
    </w:rPr>
  </w:style>
  <w:style w:type="paragraph" w:customStyle="1" w:styleId="Textbodyindent">
    <w:name w:val="Text body indent"/>
    <w:basedOn w:val="Standard"/>
    <w:pPr>
      <w:spacing w:line="360" w:lineRule="auto"/>
      <w:ind w:left="283"/>
      <w:jc w:val="both"/>
    </w:pPr>
    <w:rPr>
      <w:rFonts w:ascii="Arial" w:hAnsi="Arial"/>
    </w:rPr>
  </w:style>
  <w:style w:type="paragraph" w:styleId="Textoindependiente3">
    <w:name w:val="Body Text 3"/>
    <w:basedOn w:val="Standard"/>
    <w:pPr>
      <w:spacing w:line="360" w:lineRule="auto"/>
      <w:jc w:val="center"/>
    </w:pPr>
    <w:rPr>
      <w:b/>
      <w:sz w:val="28"/>
    </w:rPr>
  </w:style>
  <w:style w:type="paragraph" w:styleId="Subttulo">
    <w:name w:val="Subtitle"/>
    <w:basedOn w:val="Standard"/>
    <w:pPr>
      <w:spacing w:before="100" w:after="100"/>
    </w:pPr>
    <w:rPr>
      <w:rFonts w:ascii="Arial" w:hAnsi="Arial" w:cs="Arial"/>
      <w:b/>
      <w:bCs/>
      <w:color w:val="999999"/>
      <w:sz w:val="24"/>
      <w:szCs w:val="24"/>
    </w:rPr>
  </w:style>
  <w:style w:type="paragraph" w:styleId="NormalWeb">
    <w:name w:val="Normal (Web)"/>
    <w:basedOn w:val="Standard"/>
    <w:pPr>
      <w:spacing w:before="100" w:after="100"/>
    </w:pPr>
    <w:rPr>
      <w:sz w:val="24"/>
      <w:szCs w:val="24"/>
    </w:rPr>
  </w:style>
  <w:style w:type="paragraph" w:styleId="Piedepgina">
    <w:name w:val="footer"/>
    <w:basedOn w:val="Standard"/>
    <w:pPr>
      <w:suppressLineNumbers/>
      <w:tabs>
        <w:tab w:val="center" w:pos="4419"/>
        <w:tab w:val="right" w:pos="8838"/>
      </w:tabs>
    </w:pPr>
  </w:style>
  <w:style w:type="paragraph" w:styleId="Textodeglobo">
    <w:name w:val="Balloon Text"/>
    <w:basedOn w:val="Standard"/>
    <w:rPr>
      <w:rFonts w:ascii="Tahoma" w:hAnsi="Tahoma" w:cs="Tahoma"/>
      <w:sz w:val="16"/>
      <w:szCs w:val="16"/>
    </w:rPr>
  </w:style>
  <w:style w:type="paragraph" w:customStyle="1" w:styleId="Headerleft">
    <w:name w:val="Header left"/>
    <w:basedOn w:val="Standard"/>
    <w:pPr>
      <w:suppressLineNumbers/>
      <w:tabs>
        <w:tab w:val="center" w:pos="4419"/>
        <w:tab w:val="right" w:pos="8838"/>
      </w:tabs>
    </w:pPr>
  </w:style>
  <w:style w:type="character" w:styleId="Nmerodepgina">
    <w:name w:val="page number"/>
    <w:basedOn w:val="Fuentedeprrafopredeter"/>
  </w:style>
  <w:style w:type="character" w:styleId="Refdenotaalpie">
    <w:name w:val="footnote reference"/>
    <w:rPr>
      <w:position w:val="0"/>
      <w:vertAlign w:val="superscript"/>
    </w:rPr>
  </w:style>
  <w:style w:type="character" w:customStyle="1" w:styleId="Internetlink">
    <w:name w:val="Internet link"/>
    <w:rPr>
      <w:color w:val="0000FF"/>
      <w:u w:val="single"/>
    </w:rPr>
  </w:style>
  <w:style w:type="character" w:styleId="Hipervnculovisitado">
    <w:name w:val="FollowedHyperlink"/>
    <w:rPr>
      <w:color w:val="800080"/>
      <w:u w:val="single"/>
    </w:rPr>
  </w:style>
  <w:style w:type="character" w:customStyle="1" w:styleId="a">
    <w:name w:val="a"/>
    <w:basedOn w:val="Fuentedeprrafopredeter"/>
  </w:style>
  <w:style w:type="character" w:customStyle="1" w:styleId="StrongEmphasis">
    <w:name w:val="Strong Emphasis"/>
    <w:rPr>
      <w:b/>
      <w:bCs/>
    </w:rPr>
  </w:style>
  <w:style w:type="character" w:styleId="nfasis">
    <w:name w:val="Emphasis"/>
    <w:rPr>
      <w:i/>
      <w:iCs/>
    </w:rPr>
  </w:style>
  <w:style w:type="character" w:customStyle="1" w:styleId="apple-style-span">
    <w:name w:val="apple-style-span"/>
    <w:basedOn w:val="Fuentedeprrafopredeter"/>
  </w:style>
  <w:style w:type="character" w:customStyle="1" w:styleId="Ttulo4Car">
    <w:name w:val="Título 4 Car"/>
    <w:rPr>
      <w:rFonts w:ascii="Calibri" w:eastAsia="Times New Roman" w:hAnsi="Calibri" w:cs="Times New Roman"/>
      <w:b/>
      <w:bCs/>
      <w:sz w:val="28"/>
      <w:szCs w:val="28"/>
      <w:lang w:val="es-ES" w:eastAsia="es-ES"/>
    </w:rPr>
  </w:style>
  <w:style w:type="character" w:customStyle="1" w:styleId="PiedepginaCar">
    <w:name w:val="Pie de página Car"/>
    <w:rPr>
      <w:lang w:val="es-ES" w:eastAsia="es-ES"/>
    </w:rPr>
  </w:style>
  <w:style w:type="character" w:customStyle="1" w:styleId="EncabezadoCar">
    <w:name w:val="Encabezado Car"/>
    <w:uiPriority w:val="99"/>
    <w:rPr>
      <w:lang w:val="es-ES" w:eastAsia="es-ES"/>
    </w:rPr>
  </w:style>
  <w:style w:type="character" w:customStyle="1" w:styleId="TextodegloboCar">
    <w:name w:val="Texto de globo Car"/>
    <w:rPr>
      <w:rFonts w:ascii="Tahoma" w:hAnsi="Tahoma" w:cs="Tahoma"/>
      <w:sz w:val="16"/>
      <w:szCs w:val="16"/>
      <w:lang w:val="es-ES" w:eastAsia="es-ES"/>
    </w:rPr>
  </w:style>
  <w:style w:type="character" w:customStyle="1" w:styleId="ListLabel1">
    <w:name w:val="ListLabel 1"/>
    <w:rPr>
      <w:b/>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s-AR" w:eastAsia="es-A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jc w:val="both"/>
      <w:outlineLvl w:val="0"/>
    </w:pPr>
    <w:rPr>
      <w:b/>
      <w:sz w:val="22"/>
    </w:rPr>
  </w:style>
  <w:style w:type="paragraph" w:styleId="Ttulo2">
    <w:name w:val="heading 2"/>
    <w:basedOn w:val="Standard"/>
    <w:next w:val="Textbody"/>
    <w:pPr>
      <w:keepNext/>
      <w:ind w:left="2124"/>
      <w:jc w:val="both"/>
      <w:outlineLvl w:val="1"/>
    </w:pPr>
    <w:rPr>
      <w:b/>
      <w:sz w:val="24"/>
    </w:rPr>
  </w:style>
  <w:style w:type="paragraph" w:styleId="Ttulo3">
    <w:name w:val="heading 3"/>
    <w:basedOn w:val="Standard"/>
    <w:next w:val="Textbody"/>
    <w:pPr>
      <w:keepNext/>
      <w:ind w:left="2832"/>
      <w:jc w:val="both"/>
      <w:outlineLvl w:val="2"/>
    </w:pPr>
    <w:rPr>
      <w:b/>
      <w:sz w:val="24"/>
    </w:rPr>
  </w:style>
  <w:style w:type="paragraph" w:styleId="Ttulo4">
    <w:name w:val="heading 4"/>
    <w:basedOn w:val="Standard"/>
    <w:next w:val="Textbody"/>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lang w:val="es-ES"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hAnsi="Arial"/>
      <w:b/>
    </w:r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b/>
      <w:sz w:val="24"/>
    </w:rPr>
  </w:style>
  <w:style w:type="paragraph" w:styleId="Encabezado">
    <w:name w:val="header"/>
    <w:basedOn w:val="Standard"/>
    <w:uiPriority w:val="99"/>
    <w:pPr>
      <w:suppressLineNumbers/>
      <w:tabs>
        <w:tab w:val="center" w:pos="4252"/>
        <w:tab w:val="right" w:pos="8504"/>
      </w:tabs>
    </w:pPr>
  </w:style>
  <w:style w:type="paragraph" w:styleId="Textonotapie">
    <w:name w:val="footnote text"/>
    <w:basedOn w:val="Standard"/>
    <w:rPr>
      <w:rFonts w:ascii="Tms Rmn" w:hAnsi="Tms Rmn"/>
    </w:rPr>
  </w:style>
  <w:style w:type="paragraph" w:customStyle="1" w:styleId="Textbodyindent">
    <w:name w:val="Text body indent"/>
    <w:basedOn w:val="Standard"/>
    <w:pPr>
      <w:spacing w:line="360" w:lineRule="auto"/>
      <w:ind w:left="283"/>
      <w:jc w:val="both"/>
    </w:pPr>
    <w:rPr>
      <w:rFonts w:ascii="Arial" w:hAnsi="Arial"/>
    </w:rPr>
  </w:style>
  <w:style w:type="paragraph" w:styleId="Textoindependiente3">
    <w:name w:val="Body Text 3"/>
    <w:basedOn w:val="Standard"/>
    <w:pPr>
      <w:spacing w:line="360" w:lineRule="auto"/>
      <w:jc w:val="center"/>
    </w:pPr>
    <w:rPr>
      <w:b/>
      <w:sz w:val="28"/>
    </w:rPr>
  </w:style>
  <w:style w:type="paragraph" w:styleId="Subttulo">
    <w:name w:val="Subtitle"/>
    <w:basedOn w:val="Standard"/>
    <w:pPr>
      <w:spacing w:before="100" w:after="100"/>
    </w:pPr>
    <w:rPr>
      <w:rFonts w:ascii="Arial" w:hAnsi="Arial" w:cs="Arial"/>
      <w:b/>
      <w:bCs/>
      <w:color w:val="999999"/>
      <w:sz w:val="24"/>
      <w:szCs w:val="24"/>
    </w:rPr>
  </w:style>
  <w:style w:type="paragraph" w:styleId="NormalWeb">
    <w:name w:val="Normal (Web)"/>
    <w:basedOn w:val="Standard"/>
    <w:pPr>
      <w:spacing w:before="100" w:after="100"/>
    </w:pPr>
    <w:rPr>
      <w:sz w:val="24"/>
      <w:szCs w:val="24"/>
    </w:rPr>
  </w:style>
  <w:style w:type="paragraph" w:styleId="Piedepgina">
    <w:name w:val="footer"/>
    <w:basedOn w:val="Standard"/>
    <w:pPr>
      <w:suppressLineNumbers/>
      <w:tabs>
        <w:tab w:val="center" w:pos="4419"/>
        <w:tab w:val="right" w:pos="8838"/>
      </w:tabs>
    </w:pPr>
  </w:style>
  <w:style w:type="paragraph" w:styleId="Textodeglobo">
    <w:name w:val="Balloon Text"/>
    <w:basedOn w:val="Standard"/>
    <w:rPr>
      <w:rFonts w:ascii="Tahoma" w:hAnsi="Tahoma" w:cs="Tahoma"/>
      <w:sz w:val="16"/>
      <w:szCs w:val="16"/>
    </w:rPr>
  </w:style>
  <w:style w:type="paragraph" w:customStyle="1" w:styleId="Headerleft">
    <w:name w:val="Header left"/>
    <w:basedOn w:val="Standard"/>
    <w:pPr>
      <w:suppressLineNumbers/>
      <w:tabs>
        <w:tab w:val="center" w:pos="4419"/>
        <w:tab w:val="right" w:pos="8838"/>
      </w:tabs>
    </w:pPr>
  </w:style>
  <w:style w:type="character" w:styleId="Nmerodepgina">
    <w:name w:val="page number"/>
    <w:basedOn w:val="Fuentedeprrafopredeter"/>
  </w:style>
  <w:style w:type="character" w:styleId="Refdenotaalpie">
    <w:name w:val="footnote reference"/>
    <w:rPr>
      <w:position w:val="0"/>
      <w:vertAlign w:val="superscript"/>
    </w:rPr>
  </w:style>
  <w:style w:type="character" w:customStyle="1" w:styleId="Internetlink">
    <w:name w:val="Internet link"/>
    <w:rPr>
      <w:color w:val="0000FF"/>
      <w:u w:val="single"/>
    </w:rPr>
  </w:style>
  <w:style w:type="character" w:styleId="Hipervnculovisitado">
    <w:name w:val="FollowedHyperlink"/>
    <w:rPr>
      <w:color w:val="800080"/>
      <w:u w:val="single"/>
    </w:rPr>
  </w:style>
  <w:style w:type="character" w:customStyle="1" w:styleId="a">
    <w:name w:val="a"/>
    <w:basedOn w:val="Fuentedeprrafopredeter"/>
  </w:style>
  <w:style w:type="character" w:customStyle="1" w:styleId="StrongEmphasis">
    <w:name w:val="Strong Emphasis"/>
    <w:rPr>
      <w:b/>
      <w:bCs/>
    </w:rPr>
  </w:style>
  <w:style w:type="character" w:styleId="nfasis">
    <w:name w:val="Emphasis"/>
    <w:rPr>
      <w:i/>
      <w:iCs/>
    </w:rPr>
  </w:style>
  <w:style w:type="character" w:customStyle="1" w:styleId="apple-style-span">
    <w:name w:val="apple-style-span"/>
    <w:basedOn w:val="Fuentedeprrafopredeter"/>
  </w:style>
  <w:style w:type="character" w:customStyle="1" w:styleId="Ttulo4Car">
    <w:name w:val="Título 4 Car"/>
    <w:rPr>
      <w:rFonts w:ascii="Calibri" w:eastAsia="Times New Roman" w:hAnsi="Calibri" w:cs="Times New Roman"/>
      <w:b/>
      <w:bCs/>
      <w:sz w:val="28"/>
      <w:szCs w:val="28"/>
      <w:lang w:val="es-ES" w:eastAsia="es-ES"/>
    </w:rPr>
  </w:style>
  <w:style w:type="character" w:customStyle="1" w:styleId="PiedepginaCar">
    <w:name w:val="Pie de página Car"/>
    <w:rPr>
      <w:lang w:val="es-ES" w:eastAsia="es-ES"/>
    </w:rPr>
  </w:style>
  <w:style w:type="character" w:customStyle="1" w:styleId="EncabezadoCar">
    <w:name w:val="Encabezado Car"/>
    <w:uiPriority w:val="99"/>
    <w:rPr>
      <w:lang w:val="es-ES" w:eastAsia="es-ES"/>
    </w:rPr>
  </w:style>
  <w:style w:type="character" w:customStyle="1" w:styleId="TextodegloboCar">
    <w:name w:val="Texto de globo Car"/>
    <w:rPr>
      <w:rFonts w:ascii="Tahoma" w:hAnsi="Tahoma" w:cs="Tahoma"/>
      <w:sz w:val="16"/>
      <w:szCs w:val="16"/>
      <w:lang w:val="es-ES" w:eastAsia="es-ES"/>
    </w:rPr>
  </w:style>
  <w:style w:type="character" w:customStyle="1" w:styleId="ListLabel1">
    <w:name w:val="ListLabel 1"/>
    <w:rPr>
      <w:b/>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3A%2F%2Fwww.bubblear.com%2Fobama-in-argentina-the-necessary-restauration-of-deteriorated-bilateral-agenda%2F&amp;sa=D&amp;sntz=1&amp;usg=AFQjCNFDBVHj648I_D_K5Kogj7dXAeda0Q" TargetMode="External"/><Relationship Id="rId18" Type="http://schemas.openxmlformats.org/officeDocument/2006/relationships/hyperlink" Target="http://www.argentina-rree.com/"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ncmyp.org.ar/" TargetMode="External"/><Relationship Id="rId17" Type="http://schemas.openxmlformats.org/officeDocument/2006/relationships/hyperlink" Target="http://www.caei.com.ar/region/asia-pacifico" TargetMode="External"/><Relationship Id="rId2" Type="http://schemas.openxmlformats.org/officeDocument/2006/relationships/styles" Target="styles.xml"/><Relationship Id="rId16" Type="http://schemas.openxmlformats.org/officeDocument/2006/relationships/hyperlink" Target="http://www.caei.com.ar/region/asia-pacific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gentina-rre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itica-china.org/nova.php?id=6269&amp;clase=26&amp;lg=gal" TargetMode="External"/><Relationship Id="rId23" Type="http://schemas.openxmlformats.org/officeDocument/2006/relationships/glossaryDocument" Target="glossary/document.xml"/><Relationship Id="rId10" Type="http://schemas.openxmlformats.org/officeDocument/2006/relationships/hyperlink" Target="http://www.udesa.edu.ar/Unidades-Academicas/departamentos-y-escuelas/Humanidades/Prevencion-del-plagio/Que-es-el-plagi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sa.edu.ar/files/Institucional/Politicas_y_Procedimientos_Universidad_de_San_Andres.pdf" TargetMode="External"/><Relationship Id="rId14" Type="http://schemas.openxmlformats.org/officeDocument/2006/relationships/hyperlink" Target="http://www.caei.com.ar/working-paper/las-relaciones-entre-argentina-y-rusia-durante-la-presidencia-de-mauricio-macr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62638DE5B840EC9A0AC4BF7AE6D4FB"/>
        <w:category>
          <w:name w:val="General"/>
          <w:gallery w:val="placeholder"/>
        </w:category>
        <w:types>
          <w:type w:val="bbPlcHdr"/>
        </w:types>
        <w:behaviors>
          <w:behavior w:val="content"/>
        </w:behaviors>
        <w:guid w:val="{A01676D5-C0A0-4363-A4CE-7500113B544E}"/>
      </w:docPartPr>
      <w:docPartBody>
        <w:p w:rsidR="009D19E5" w:rsidRDefault="004107E2" w:rsidP="004107E2">
          <w:pPr>
            <w:pStyle w:val="9362638DE5B840EC9A0AC4BF7AE6D4FB"/>
          </w:pPr>
          <w:r>
            <w:rPr>
              <w:lang w:val="es-ES"/>
            </w:rPr>
            <w:t>[Escriba el nombre de la compañía]</w:t>
          </w:r>
        </w:p>
      </w:docPartBody>
    </w:docPart>
    <w:docPart>
      <w:docPartPr>
        <w:name w:val="507B59BE1F8B409AB7E5ABD4295361AD"/>
        <w:category>
          <w:name w:val="General"/>
          <w:gallery w:val="placeholder"/>
        </w:category>
        <w:types>
          <w:type w:val="bbPlcHdr"/>
        </w:types>
        <w:behaviors>
          <w:behavior w:val="content"/>
        </w:behaviors>
        <w:guid w:val="{B366380D-7D08-410E-8088-C98EADD2A133}"/>
      </w:docPartPr>
      <w:docPartBody>
        <w:p w:rsidR="009D19E5" w:rsidRDefault="004107E2" w:rsidP="004107E2">
          <w:pPr>
            <w:pStyle w:val="507B59BE1F8B409AB7E5ABD4295361AD"/>
          </w:pPr>
          <w:r>
            <w:rPr>
              <w:b/>
              <w:bCs/>
              <w:lang w:val="es-ES"/>
            </w:rPr>
            <w:t>[Escriba el título del documento]</w:t>
          </w:r>
        </w:p>
      </w:docPartBody>
    </w:docPart>
    <w:docPart>
      <w:docPartPr>
        <w:name w:val="DA4A67779753475582985F9216753746"/>
        <w:category>
          <w:name w:val="General"/>
          <w:gallery w:val="placeholder"/>
        </w:category>
        <w:types>
          <w:type w:val="bbPlcHdr"/>
        </w:types>
        <w:behaviors>
          <w:behavior w:val="content"/>
        </w:behaviors>
        <w:guid w:val="{35F277B0-26A4-4F50-8554-A44E5BB1A275}"/>
      </w:docPartPr>
      <w:docPartBody>
        <w:p w:rsidR="009D19E5" w:rsidRDefault="004107E2" w:rsidP="004107E2">
          <w:pPr>
            <w:pStyle w:val="DA4A67779753475582985F9216753746"/>
          </w:pPr>
          <w:r>
            <w:rPr>
              <w:lang w:val="es-ES"/>
            </w:rPr>
            <w:t>[Escriba el nombre de la compañía]</w:t>
          </w:r>
        </w:p>
      </w:docPartBody>
    </w:docPart>
    <w:docPart>
      <w:docPartPr>
        <w:name w:val="A9F8746820794B39BA8D5408860AEBF0"/>
        <w:category>
          <w:name w:val="General"/>
          <w:gallery w:val="placeholder"/>
        </w:category>
        <w:types>
          <w:type w:val="bbPlcHdr"/>
        </w:types>
        <w:behaviors>
          <w:behavior w:val="content"/>
        </w:behaviors>
        <w:guid w:val="{8E15FF98-D8FF-4FBF-9D6E-34037C8F5BDE}"/>
      </w:docPartPr>
      <w:docPartBody>
        <w:p w:rsidR="009D19E5" w:rsidRDefault="004107E2" w:rsidP="004107E2">
          <w:pPr>
            <w:pStyle w:val="A9F8746820794B39BA8D5408860AEBF0"/>
          </w:pPr>
          <w:r>
            <w:rPr>
              <w:b/>
              <w:bCs/>
              <w:lang w:val="es-ES"/>
            </w:rPr>
            <w:t>[Escriba el título del documento]</w:t>
          </w:r>
        </w:p>
      </w:docPartBody>
    </w:docPart>
    <w:docPart>
      <w:docPartPr>
        <w:name w:val="1A971654359C4F059FF748C69869AAC2"/>
        <w:category>
          <w:name w:val="General"/>
          <w:gallery w:val="placeholder"/>
        </w:category>
        <w:types>
          <w:type w:val="bbPlcHdr"/>
        </w:types>
        <w:behaviors>
          <w:behavior w:val="content"/>
        </w:behaviors>
        <w:guid w:val="{F8FC31DE-8FF4-49B1-9F89-3F3B8AA72399}"/>
      </w:docPartPr>
      <w:docPartBody>
        <w:p w:rsidR="009D19E5" w:rsidRDefault="004107E2" w:rsidP="004107E2">
          <w:pPr>
            <w:pStyle w:val="1A971654359C4F059FF748C69869AAC2"/>
          </w:pPr>
          <w:r>
            <w:rPr>
              <w:lang w:val="es-ES"/>
            </w:rPr>
            <w:t>[Escriba el nombre de la compañía]</w:t>
          </w:r>
        </w:p>
      </w:docPartBody>
    </w:docPart>
    <w:docPart>
      <w:docPartPr>
        <w:name w:val="D19492D9275A43EBBC5B71DA98C27E50"/>
        <w:category>
          <w:name w:val="General"/>
          <w:gallery w:val="placeholder"/>
        </w:category>
        <w:types>
          <w:type w:val="bbPlcHdr"/>
        </w:types>
        <w:behaviors>
          <w:behavior w:val="content"/>
        </w:behaviors>
        <w:guid w:val="{121CB209-BE59-4145-B569-E3FE8FC9CC8F}"/>
      </w:docPartPr>
      <w:docPartBody>
        <w:p w:rsidR="009D19E5" w:rsidRDefault="004107E2" w:rsidP="004107E2">
          <w:pPr>
            <w:pStyle w:val="D19492D9275A43EBBC5B71DA98C27E50"/>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E2"/>
    <w:rsid w:val="004107E2"/>
    <w:rsid w:val="009D19E5"/>
    <w:rsid w:val="00B1705A"/>
    <w:rsid w:val="00C23C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62638DE5B840EC9A0AC4BF7AE6D4FB">
    <w:name w:val="9362638DE5B840EC9A0AC4BF7AE6D4FB"/>
    <w:rsid w:val="004107E2"/>
  </w:style>
  <w:style w:type="paragraph" w:customStyle="1" w:styleId="507B59BE1F8B409AB7E5ABD4295361AD">
    <w:name w:val="507B59BE1F8B409AB7E5ABD4295361AD"/>
    <w:rsid w:val="004107E2"/>
  </w:style>
  <w:style w:type="paragraph" w:customStyle="1" w:styleId="DA4A67779753475582985F9216753746">
    <w:name w:val="DA4A67779753475582985F9216753746"/>
    <w:rsid w:val="004107E2"/>
  </w:style>
  <w:style w:type="paragraph" w:customStyle="1" w:styleId="A9F8746820794B39BA8D5408860AEBF0">
    <w:name w:val="A9F8746820794B39BA8D5408860AEBF0"/>
    <w:rsid w:val="004107E2"/>
  </w:style>
  <w:style w:type="paragraph" w:customStyle="1" w:styleId="1A971654359C4F059FF748C69869AAC2">
    <w:name w:val="1A971654359C4F059FF748C69869AAC2"/>
    <w:rsid w:val="004107E2"/>
  </w:style>
  <w:style w:type="paragraph" w:customStyle="1" w:styleId="D19492D9275A43EBBC5B71DA98C27E50">
    <w:name w:val="D19492D9275A43EBBC5B71DA98C27E50"/>
    <w:rsid w:val="004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62638DE5B840EC9A0AC4BF7AE6D4FB">
    <w:name w:val="9362638DE5B840EC9A0AC4BF7AE6D4FB"/>
    <w:rsid w:val="004107E2"/>
  </w:style>
  <w:style w:type="paragraph" w:customStyle="1" w:styleId="507B59BE1F8B409AB7E5ABD4295361AD">
    <w:name w:val="507B59BE1F8B409AB7E5ABD4295361AD"/>
    <w:rsid w:val="004107E2"/>
  </w:style>
  <w:style w:type="paragraph" w:customStyle="1" w:styleId="DA4A67779753475582985F9216753746">
    <w:name w:val="DA4A67779753475582985F9216753746"/>
    <w:rsid w:val="004107E2"/>
  </w:style>
  <w:style w:type="paragraph" w:customStyle="1" w:styleId="A9F8746820794B39BA8D5408860AEBF0">
    <w:name w:val="A9F8746820794B39BA8D5408860AEBF0"/>
    <w:rsid w:val="004107E2"/>
  </w:style>
  <w:style w:type="paragraph" w:customStyle="1" w:styleId="1A971654359C4F059FF748C69869AAC2">
    <w:name w:val="1A971654359C4F059FF748C69869AAC2"/>
    <w:rsid w:val="004107E2"/>
  </w:style>
  <w:style w:type="paragraph" w:customStyle="1" w:styleId="D19492D9275A43EBBC5B71DA98C27E50">
    <w:name w:val="D19492D9275A43EBBC5B71DA98C27E50"/>
    <w:rsid w:val="004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2655</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Corigliano</vt:lpstr>
    </vt:vector>
  </TitlesOfParts>
  <Company>Programa Política Exterior Argentina Semestre Primavera 2018</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Corigliano</dc:title>
  <dc:creator>Compaq Customer</dc:creator>
  <cp:lastModifiedBy>Univ.de San Andrés</cp:lastModifiedBy>
  <cp:revision>2</cp:revision>
  <cp:lastPrinted>2008-08-06T11:16:00Z</cp:lastPrinted>
  <dcterms:created xsi:type="dcterms:W3CDTF">2017-10-27T10:26:00Z</dcterms:created>
  <dcterms:modified xsi:type="dcterms:W3CDTF">2017-10-27T10:26:00Z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Programa Política Exterior Argentina 2017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